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19797" w14:textId="000B052F" w:rsidR="005310D8" w:rsidRPr="00A112FE" w:rsidRDefault="005310D8" w:rsidP="005310D8">
      <w:pPr>
        <w:pStyle w:val="a5"/>
        <w:tabs>
          <w:tab w:val="clear" w:pos="9072"/>
          <w:tab w:val="right" w:pos="7088"/>
          <w:tab w:val="right" w:pos="9781"/>
        </w:tabs>
        <w:rPr>
          <w:rFonts w:cs="Arial"/>
          <w:sz w:val="24"/>
          <w:szCs w:val="20"/>
        </w:rPr>
      </w:pPr>
      <w:bookmarkStart w:id="0" w:name="_Hlk168600615"/>
      <w:bookmarkEnd w:id="0"/>
      <w:r w:rsidRPr="00A112FE">
        <w:rPr>
          <w:rFonts w:cs="Arial"/>
          <w:sz w:val="24"/>
        </w:rPr>
        <w:t>3GPP TSG</w:t>
      </w:r>
      <w:r w:rsidR="00AA4041">
        <w:rPr>
          <w:rFonts w:cs="Arial"/>
          <w:sz w:val="24"/>
        </w:rPr>
        <w:t xml:space="preserve"> </w:t>
      </w:r>
      <w:r w:rsidRPr="00A112FE">
        <w:rPr>
          <w:rFonts w:cs="Arial"/>
          <w:sz w:val="24"/>
        </w:rPr>
        <w:t>RAN Meeting #1</w:t>
      </w:r>
      <w:r w:rsidR="005B6F75" w:rsidRPr="00A112FE">
        <w:rPr>
          <w:rFonts w:cs="Arial"/>
          <w:sz w:val="24"/>
        </w:rPr>
        <w:t>0</w:t>
      </w:r>
      <w:r w:rsidR="00A112FE" w:rsidRPr="00A112FE">
        <w:rPr>
          <w:rFonts w:cs="Arial"/>
          <w:sz w:val="24"/>
        </w:rPr>
        <w:t>5</w:t>
      </w:r>
      <w:r w:rsidRPr="00A112FE">
        <w:rPr>
          <w:rFonts w:cs="Arial"/>
          <w:sz w:val="24"/>
        </w:rPr>
        <w:tab/>
      </w:r>
      <w:r w:rsidRPr="00A112FE">
        <w:rPr>
          <w:rFonts w:cs="Arial"/>
          <w:sz w:val="24"/>
        </w:rPr>
        <w:tab/>
      </w:r>
      <w:r w:rsidRPr="00A112FE">
        <w:rPr>
          <w:rFonts w:cs="Arial"/>
          <w:sz w:val="24"/>
        </w:rPr>
        <w:tab/>
      </w:r>
      <w:r w:rsidR="008A1719" w:rsidRPr="00A112FE">
        <w:rPr>
          <w:rFonts w:cs="Arial"/>
          <w:sz w:val="24"/>
        </w:rPr>
        <w:t>R</w:t>
      </w:r>
      <w:r w:rsidR="005B6F75" w:rsidRPr="00A112FE">
        <w:rPr>
          <w:rFonts w:cs="Arial"/>
          <w:sz w:val="24"/>
        </w:rPr>
        <w:t>P</w:t>
      </w:r>
      <w:r w:rsidR="008A1719" w:rsidRPr="00A112FE">
        <w:rPr>
          <w:rFonts w:cs="Arial"/>
          <w:sz w:val="24"/>
        </w:rPr>
        <w:t>-24</w:t>
      </w:r>
      <w:r w:rsidR="00DB6749">
        <w:rPr>
          <w:rFonts w:cs="Arial"/>
          <w:sz w:val="24"/>
        </w:rPr>
        <w:t>1838</w:t>
      </w:r>
    </w:p>
    <w:p w14:paraId="611D1896" w14:textId="4CB8A3F5" w:rsidR="00711B8E" w:rsidRPr="008A63AD" w:rsidRDefault="00AA4041" w:rsidP="00711B8E">
      <w:pPr>
        <w:tabs>
          <w:tab w:val="center" w:pos="4536"/>
          <w:tab w:val="right" w:pos="9072"/>
        </w:tabs>
        <w:rPr>
          <w:rFonts w:ascii="Arial" w:eastAsia="MS Mincho" w:hAnsi="Arial" w:cs="Arial"/>
          <w:b/>
          <w:sz w:val="22"/>
        </w:rPr>
      </w:pPr>
      <w:r w:rsidRPr="00AA4041">
        <w:rPr>
          <w:rFonts w:ascii="Arial" w:eastAsia="MS Mincho" w:hAnsi="Arial" w:cs="Arial"/>
          <w:b/>
          <w:sz w:val="24"/>
        </w:rPr>
        <w:t>Melbourne, Australia, September 9-12, 2024</w:t>
      </w:r>
    </w:p>
    <w:p w14:paraId="3DC29930" w14:textId="77777777" w:rsidR="004C3A18" w:rsidRPr="008A63AD" w:rsidRDefault="004C3A18" w:rsidP="00A96562">
      <w:pPr>
        <w:rPr>
          <w:rFonts w:ascii="Arial" w:eastAsia="MS Mincho" w:hAnsi="Arial" w:cs="Arial"/>
          <w:b/>
          <w:sz w:val="22"/>
          <w:lang w:val="en-GB"/>
        </w:rPr>
      </w:pPr>
    </w:p>
    <w:p w14:paraId="73C2F275" w14:textId="785253F1"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Agenda item:</w:t>
      </w:r>
      <w:r w:rsidRPr="008A63AD">
        <w:rPr>
          <w:rFonts w:ascii="Arial" w:hAnsi="Arial" w:cs="Arial"/>
          <w:b/>
          <w:sz w:val="22"/>
          <w:szCs w:val="28"/>
        </w:rPr>
        <w:tab/>
      </w:r>
      <w:r w:rsidR="00825A99">
        <w:rPr>
          <w:rFonts w:ascii="Arial" w:hAnsi="Arial" w:cs="Arial"/>
          <w:b/>
          <w:sz w:val="22"/>
          <w:szCs w:val="28"/>
        </w:rPr>
        <w:t>9.</w:t>
      </w:r>
      <w:r w:rsidR="00A112FE">
        <w:rPr>
          <w:rFonts w:ascii="Arial" w:hAnsi="Arial" w:cs="Arial"/>
          <w:b/>
          <w:sz w:val="22"/>
          <w:szCs w:val="28"/>
        </w:rPr>
        <w:t>3</w:t>
      </w:r>
      <w:r w:rsidR="00825A99">
        <w:rPr>
          <w:rFonts w:ascii="Arial" w:hAnsi="Arial" w:cs="Arial"/>
          <w:b/>
          <w:sz w:val="22"/>
          <w:szCs w:val="28"/>
        </w:rPr>
        <w:t>.</w:t>
      </w:r>
      <w:r w:rsidR="00A112FE">
        <w:rPr>
          <w:rFonts w:ascii="Arial" w:hAnsi="Arial" w:cs="Arial"/>
          <w:b/>
          <w:sz w:val="22"/>
          <w:szCs w:val="28"/>
        </w:rPr>
        <w:t>1.3</w:t>
      </w:r>
    </w:p>
    <w:p w14:paraId="18DC5C61" w14:textId="14DABB2C"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Title:</w:t>
      </w:r>
      <w:r w:rsidRPr="008A63AD">
        <w:rPr>
          <w:rFonts w:ascii="Arial" w:hAnsi="Arial" w:cs="Arial"/>
          <w:b/>
          <w:sz w:val="22"/>
          <w:szCs w:val="28"/>
        </w:rPr>
        <w:tab/>
      </w:r>
      <w:r w:rsidR="005B6F75" w:rsidRPr="005B6F75">
        <w:rPr>
          <w:rFonts w:ascii="Arial" w:hAnsi="Arial" w:cs="Arial"/>
          <w:b/>
          <w:sz w:val="22"/>
          <w:szCs w:val="28"/>
        </w:rPr>
        <w:t xml:space="preserve">Discussion on </w:t>
      </w:r>
      <w:r w:rsidR="00A112FE">
        <w:rPr>
          <w:rFonts w:ascii="Arial" w:hAnsi="Arial" w:cs="Arial"/>
          <w:b/>
          <w:sz w:val="22"/>
          <w:szCs w:val="28"/>
        </w:rPr>
        <w:t>AI/ML for NR air interface</w:t>
      </w:r>
    </w:p>
    <w:p w14:paraId="58D0C20A" w14:textId="77777777" w:rsidR="00A96562" w:rsidRPr="008A63AD" w:rsidRDefault="00A96562" w:rsidP="00A96562">
      <w:pPr>
        <w:spacing w:after="60"/>
        <w:ind w:left="1560" w:hanging="1560"/>
        <w:rPr>
          <w:rFonts w:ascii="Arial" w:hAnsi="Arial" w:cs="Arial"/>
          <w:bCs/>
          <w:color w:val="000000"/>
          <w:sz w:val="22"/>
          <w:szCs w:val="28"/>
        </w:rPr>
      </w:pPr>
      <w:r w:rsidRPr="008A63AD">
        <w:rPr>
          <w:rFonts w:ascii="Arial" w:hAnsi="Arial" w:cs="Arial"/>
          <w:b/>
          <w:sz w:val="22"/>
          <w:szCs w:val="28"/>
        </w:rPr>
        <w:t>Source:</w:t>
      </w:r>
      <w:r w:rsidRPr="008A63AD">
        <w:rPr>
          <w:rFonts w:ascii="Arial" w:hAnsi="Arial" w:cs="Arial"/>
          <w:bCs/>
          <w:color w:val="FF0000"/>
          <w:sz w:val="22"/>
          <w:szCs w:val="28"/>
        </w:rPr>
        <w:tab/>
      </w:r>
      <w:r w:rsidRPr="008A63AD">
        <w:rPr>
          <w:rFonts w:ascii="Arial" w:hAnsi="Arial" w:cs="Arial"/>
          <w:b/>
          <w:color w:val="000000"/>
          <w:sz w:val="22"/>
          <w:szCs w:val="28"/>
        </w:rPr>
        <w:t>OPPO</w:t>
      </w:r>
    </w:p>
    <w:p w14:paraId="5BB0DA70" w14:textId="77777777"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Document for:</w:t>
      </w:r>
      <w:r w:rsidRPr="008A63AD">
        <w:rPr>
          <w:rFonts w:ascii="Arial" w:hAnsi="Arial" w:cs="Arial"/>
          <w:bCs/>
          <w:sz w:val="22"/>
          <w:szCs w:val="28"/>
        </w:rPr>
        <w:tab/>
      </w:r>
      <w:r w:rsidRPr="008A63AD">
        <w:rPr>
          <w:rFonts w:ascii="Arial" w:hAnsi="Arial" w:cs="Arial"/>
          <w:b/>
          <w:sz w:val="22"/>
          <w:szCs w:val="28"/>
        </w:rPr>
        <w:t>Discussion and Decision</w:t>
      </w:r>
    </w:p>
    <w:p w14:paraId="64B691E2" w14:textId="77777777" w:rsidR="00603DA6" w:rsidRPr="00065304" w:rsidRDefault="00603DA6" w:rsidP="00603DA6">
      <w:pPr>
        <w:pBdr>
          <w:bottom w:val="single" w:sz="4" w:space="1" w:color="auto"/>
        </w:pBdr>
        <w:rPr>
          <w:rFonts w:ascii="Arial" w:hAnsi="Arial" w:cs="Arial"/>
          <w:sz w:val="8"/>
          <w:szCs w:val="12"/>
        </w:rPr>
      </w:pPr>
    </w:p>
    <w:p w14:paraId="4B076949" w14:textId="77777777" w:rsidR="00603DA6" w:rsidRPr="00566487" w:rsidRDefault="00603DA6" w:rsidP="006F65EB">
      <w:pPr>
        <w:pStyle w:val="1"/>
        <w:spacing w:before="240"/>
      </w:pPr>
      <w:r>
        <w:t>1. Introduction</w:t>
      </w:r>
    </w:p>
    <w:p w14:paraId="1308A0F7" w14:textId="42D71776" w:rsidR="004806BB" w:rsidRDefault="004806BB" w:rsidP="00EA5C73">
      <w:pPr>
        <w:pStyle w:val="a5"/>
        <w:spacing w:before="120" w:after="120"/>
        <w:jc w:val="both"/>
        <w:rPr>
          <w:rFonts w:cs="Arial"/>
          <w:b w:val="0"/>
          <w:bCs/>
        </w:rPr>
      </w:pPr>
      <w:r>
        <w:rPr>
          <w:rFonts w:cs="Arial"/>
          <w:b w:val="0"/>
          <w:bCs/>
        </w:rPr>
        <w:t xml:space="preserve">In </w:t>
      </w:r>
      <w:r w:rsidR="003D245F">
        <w:rPr>
          <w:rFonts w:cs="Arial"/>
          <w:b w:val="0"/>
          <w:bCs/>
        </w:rPr>
        <w:t>RAN</w:t>
      </w:r>
      <w:r w:rsidR="00684911">
        <w:rPr>
          <w:rFonts w:cs="Arial"/>
          <w:b w:val="0"/>
          <w:bCs/>
        </w:rPr>
        <w:t>#</w:t>
      </w:r>
      <w:r w:rsidR="003D245F">
        <w:rPr>
          <w:rFonts w:cs="Arial"/>
          <w:b w:val="0"/>
          <w:bCs/>
        </w:rPr>
        <w:t>1</w:t>
      </w:r>
      <w:r w:rsidR="00684911">
        <w:rPr>
          <w:rFonts w:cs="Arial"/>
          <w:b w:val="0"/>
          <w:bCs/>
        </w:rPr>
        <w:t>02</w:t>
      </w:r>
      <w:r>
        <w:rPr>
          <w:rFonts w:cs="Arial"/>
          <w:b w:val="0"/>
          <w:bCs/>
        </w:rPr>
        <w:t xml:space="preserve">, the </w:t>
      </w:r>
      <w:r w:rsidR="0018716D">
        <w:rPr>
          <w:rFonts w:cs="Arial"/>
          <w:b w:val="0"/>
          <w:bCs/>
        </w:rPr>
        <w:t>WI on</w:t>
      </w:r>
      <w:r w:rsidR="00684911">
        <w:rPr>
          <w:rFonts w:cs="Arial"/>
          <w:b w:val="0"/>
          <w:bCs/>
        </w:rPr>
        <w:t xml:space="preserve"> </w:t>
      </w:r>
      <w:r w:rsidR="003F5FE7">
        <w:rPr>
          <w:rFonts w:cs="Arial"/>
          <w:b w:val="0"/>
          <w:bCs/>
        </w:rPr>
        <w:t>AI/ML for NR air interface</w:t>
      </w:r>
      <w:r w:rsidR="0018716D">
        <w:rPr>
          <w:rFonts w:cs="Arial"/>
          <w:b w:val="0"/>
          <w:bCs/>
        </w:rPr>
        <w:t xml:space="preserve"> [1] was established</w:t>
      </w:r>
      <w:r w:rsidR="005726B5">
        <w:rPr>
          <w:rFonts w:cs="Arial"/>
          <w:b w:val="0"/>
          <w:bCs/>
        </w:rPr>
        <w:t xml:space="preserve"> on beam management and positioning</w:t>
      </w:r>
      <w:r>
        <w:rPr>
          <w:rFonts w:cs="Arial"/>
          <w:b w:val="0"/>
          <w:bCs/>
        </w:rPr>
        <w:t>.</w:t>
      </w:r>
      <w:r w:rsidR="0018716D">
        <w:rPr>
          <w:rFonts w:cs="Arial"/>
          <w:b w:val="0"/>
          <w:bCs/>
        </w:rPr>
        <w:t xml:space="preserve"> It also includes the </w:t>
      </w:r>
      <w:r w:rsidR="000C7681">
        <w:rPr>
          <w:rFonts w:cs="Arial"/>
          <w:b w:val="0"/>
          <w:bCs/>
        </w:rPr>
        <w:t xml:space="preserve">continuous </w:t>
      </w:r>
      <w:r w:rsidR="0018716D">
        <w:rPr>
          <w:rFonts w:cs="Arial"/>
          <w:b w:val="0"/>
          <w:bCs/>
        </w:rPr>
        <w:t xml:space="preserve">study </w:t>
      </w:r>
      <w:r w:rsidR="00103FAC">
        <w:rPr>
          <w:rFonts w:cs="Arial"/>
          <w:b w:val="0"/>
          <w:bCs/>
        </w:rPr>
        <w:t xml:space="preserve">at least </w:t>
      </w:r>
      <w:r w:rsidR="000C7681">
        <w:rPr>
          <w:rFonts w:cs="Arial"/>
          <w:b w:val="0"/>
          <w:bCs/>
        </w:rPr>
        <w:t xml:space="preserve">on </w:t>
      </w:r>
      <w:r w:rsidR="00103FAC">
        <w:rPr>
          <w:rFonts w:cs="Arial"/>
          <w:b w:val="0"/>
          <w:bCs/>
        </w:rPr>
        <w:t xml:space="preserve">a) </w:t>
      </w:r>
      <w:r w:rsidR="00503E67">
        <w:rPr>
          <w:rFonts w:cs="Arial"/>
          <w:b w:val="0"/>
          <w:bCs/>
        </w:rPr>
        <w:t>CSI feedback enhancement</w:t>
      </w:r>
      <w:r w:rsidR="00A26BDF">
        <w:rPr>
          <w:rFonts w:cs="Arial"/>
          <w:b w:val="0"/>
          <w:bCs/>
        </w:rPr>
        <w:t xml:space="preserve">, </w:t>
      </w:r>
      <w:r w:rsidR="00103FAC">
        <w:rPr>
          <w:rFonts w:cs="Arial"/>
          <w:b w:val="0"/>
          <w:bCs/>
        </w:rPr>
        <w:t xml:space="preserve">b) </w:t>
      </w:r>
      <w:r w:rsidR="00503E67">
        <w:rPr>
          <w:rFonts w:cs="Arial"/>
          <w:b w:val="0"/>
          <w:bCs/>
        </w:rPr>
        <w:t>model transfer/delivery</w:t>
      </w:r>
      <w:r w:rsidR="00B40223">
        <w:rPr>
          <w:rFonts w:cs="Arial"/>
          <w:b w:val="0"/>
          <w:bCs/>
        </w:rPr>
        <w:t xml:space="preserve"> </w:t>
      </w:r>
      <w:r w:rsidR="00A26BDF">
        <w:rPr>
          <w:rFonts w:cs="Arial"/>
          <w:b w:val="0"/>
          <w:bCs/>
        </w:rPr>
        <w:t xml:space="preserve">and </w:t>
      </w:r>
      <w:r w:rsidR="00103FAC">
        <w:rPr>
          <w:rFonts w:cs="Arial"/>
          <w:b w:val="0"/>
          <w:bCs/>
        </w:rPr>
        <w:t xml:space="preserve">c) collection of </w:t>
      </w:r>
      <w:r w:rsidR="00A26BDF">
        <w:rPr>
          <w:rFonts w:cs="Arial"/>
          <w:b w:val="0"/>
          <w:bCs/>
        </w:rPr>
        <w:t xml:space="preserve">UE-side </w:t>
      </w:r>
      <w:r w:rsidR="00103FAC">
        <w:rPr>
          <w:rFonts w:cs="Arial"/>
          <w:b w:val="0"/>
          <w:bCs/>
        </w:rPr>
        <w:t>model</w:t>
      </w:r>
      <w:r w:rsidR="00A26BDF">
        <w:rPr>
          <w:rFonts w:cs="Arial"/>
          <w:b w:val="0"/>
          <w:bCs/>
        </w:rPr>
        <w:t xml:space="preserve"> training data </w:t>
      </w:r>
      <w:r w:rsidR="00B40223">
        <w:rPr>
          <w:rFonts w:cs="Arial"/>
          <w:b w:val="0"/>
          <w:bCs/>
        </w:rPr>
        <w:t xml:space="preserve">highlighted as yellow. </w:t>
      </w:r>
    </w:p>
    <w:tbl>
      <w:tblPr>
        <w:tblStyle w:val="aa"/>
        <w:tblW w:w="9993" w:type="dxa"/>
        <w:tblInd w:w="-5" w:type="dxa"/>
        <w:tblLook w:val="04A0" w:firstRow="1" w:lastRow="0" w:firstColumn="1" w:lastColumn="0" w:noHBand="0" w:noVBand="1"/>
      </w:tblPr>
      <w:tblGrid>
        <w:gridCol w:w="9993"/>
      </w:tblGrid>
      <w:tr w:rsidR="002C1CD2" w14:paraId="509A70EA" w14:textId="77777777" w:rsidTr="00103FAC">
        <w:tc>
          <w:tcPr>
            <w:tcW w:w="9993" w:type="dxa"/>
          </w:tcPr>
          <w:p w14:paraId="203556AC" w14:textId="77777777" w:rsidR="00407058" w:rsidRDefault="00407058" w:rsidP="00407058">
            <w:pPr>
              <w:rPr>
                <w:bCs/>
              </w:rPr>
            </w:pPr>
            <w:r>
              <w:rPr>
                <w:bCs/>
              </w:rPr>
              <w:t>Study objectives with corresponding checkpoints in RAN#105 (Sept ’24):</w:t>
            </w:r>
          </w:p>
          <w:p w14:paraId="394AC932" w14:textId="77777777" w:rsidR="00407058" w:rsidRDefault="00407058" w:rsidP="00407058">
            <w:pPr>
              <w:numPr>
                <w:ilvl w:val="0"/>
                <w:numId w:val="34"/>
              </w:numPr>
              <w:overflowPunct w:val="0"/>
              <w:autoSpaceDE w:val="0"/>
              <w:autoSpaceDN w:val="0"/>
              <w:adjustRightInd w:val="0"/>
              <w:textAlignment w:val="baseline"/>
              <w:rPr>
                <w:bCs/>
              </w:rPr>
            </w:pPr>
            <w:r w:rsidRPr="00684911">
              <w:rPr>
                <w:bCs/>
                <w:highlight w:val="yellow"/>
              </w:rPr>
              <w:t>CSI feedback enhancement [RAN1]:</w:t>
            </w:r>
            <w:r>
              <w:rPr>
                <w:bCs/>
              </w:rPr>
              <w:t xml:space="preserve"> </w:t>
            </w:r>
          </w:p>
          <w:p w14:paraId="05154C4C" w14:textId="77777777" w:rsidR="00407058" w:rsidRDefault="00407058" w:rsidP="00407058">
            <w:pPr>
              <w:numPr>
                <w:ilvl w:val="1"/>
                <w:numId w:val="34"/>
              </w:numPr>
              <w:tabs>
                <w:tab w:val="left" w:pos="1440"/>
              </w:tabs>
              <w:overflowPunct w:val="0"/>
              <w:autoSpaceDE w:val="0"/>
              <w:autoSpaceDN w:val="0"/>
              <w:adjustRightInd w:val="0"/>
              <w:textAlignment w:val="baseline"/>
              <w:rPr>
                <w:bCs/>
              </w:rPr>
            </w:pPr>
            <w:r>
              <w:rPr>
                <w:bCs/>
              </w:rPr>
              <w:t>For CSI compression (two-sided model), further study ways to:</w:t>
            </w:r>
          </w:p>
          <w:p w14:paraId="1D1CBDE1" w14:textId="77777777" w:rsidR="00407058" w:rsidRDefault="00407058" w:rsidP="00407058">
            <w:pPr>
              <w:numPr>
                <w:ilvl w:val="2"/>
                <w:numId w:val="34"/>
              </w:numPr>
              <w:overflowPunct w:val="0"/>
              <w:autoSpaceDE w:val="0"/>
              <w:autoSpaceDN w:val="0"/>
              <w:adjustRightInd w:val="0"/>
              <w:textAlignment w:val="baseline"/>
              <w:rPr>
                <w:bCs/>
              </w:rPr>
            </w:pPr>
            <w:r>
              <w:rPr>
                <w:bCs/>
              </w:rPr>
              <w:t>Improve t</w:t>
            </w:r>
            <w:r w:rsidRPr="00000D9E">
              <w:rPr>
                <w:bCs/>
              </w:rPr>
              <w:t>rade-off between performance and complexity/overhead</w:t>
            </w:r>
          </w:p>
          <w:p w14:paraId="72AD120A" w14:textId="77777777" w:rsidR="00407058" w:rsidRPr="00000D9E" w:rsidRDefault="00407058" w:rsidP="00407058">
            <w:pPr>
              <w:numPr>
                <w:ilvl w:val="3"/>
                <w:numId w:val="34"/>
              </w:numPr>
              <w:tabs>
                <w:tab w:val="left" w:pos="2880"/>
              </w:tabs>
              <w:overflowPunct w:val="0"/>
              <w:autoSpaceDE w:val="0"/>
              <w:autoSpaceDN w:val="0"/>
              <w:adjustRightInd w:val="0"/>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7499F766" w14:textId="77777777" w:rsidR="00407058" w:rsidRDefault="00407058" w:rsidP="00407058">
            <w:pPr>
              <w:numPr>
                <w:ilvl w:val="2"/>
                <w:numId w:val="34"/>
              </w:numPr>
              <w:overflowPunct w:val="0"/>
              <w:autoSpaceDE w:val="0"/>
              <w:autoSpaceDN w:val="0"/>
              <w:adjustRightInd w:val="0"/>
              <w:textAlignment w:val="baseline"/>
              <w:rPr>
                <w:bCs/>
              </w:rPr>
            </w:pPr>
            <w:r>
              <w:rPr>
                <w:bCs/>
              </w:rPr>
              <w:t>Alleviate/resolve i</w:t>
            </w:r>
            <w:r w:rsidRPr="00000D9E">
              <w:rPr>
                <w:bCs/>
              </w:rPr>
              <w:t>ssues related to inter-vendor training collaboration.</w:t>
            </w:r>
          </w:p>
          <w:p w14:paraId="51B5084D" w14:textId="77777777" w:rsidR="00407058" w:rsidRPr="00000D9E" w:rsidRDefault="00407058" w:rsidP="00407058">
            <w:pPr>
              <w:ind w:left="1440"/>
              <w:rPr>
                <w:bCs/>
              </w:rPr>
            </w:pPr>
            <w:r>
              <w:rPr>
                <w:bCs/>
              </w:rPr>
              <w:t xml:space="preserve">while addressing other aspects requiring further study/conclusion as captured in the conclusions section of the TR 38.843. </w:t>
            </w:r>
          </w:p>
          <w:p w14:paraId="14CF35BB" w14:textId="69CB5742" w:rsidR="00407058" w:rsidRPr="00407058" w:rsidRDefault="00407058" w:rsidP="00407058">
            <w:pPr>
              <w:numPr>
                <w:ilvl w:val="1"/>
                <w:numId w:val="34"/>
              </w:numPr>
              <w:tabs>
                <w:tab w:val="left" w:pos="1440"/>
              </w:tabs>
              <w:overflowPunct w:val="0"/>
              <w:autoSpaceDE w:val="0"/>
              <w:autoSpaceDN w:val="0"/>
              <w:adjustRightInd w:val="0"/>
              <w:textAlignment w:val="baseline"/>
              <w:rPr>
                <w:bCs/>
              </w:rPr>
            </w:pPr>
            <w:r w:rsidRPr="000D006A">
              <w:rPr>
                <w:bCs/>
              </w:rPr>
              <w:t>For CSI prediction</w:t>
            </w:r>
            <w:r>
              <w:rPr>
                <w:bCs/>
              </w:rPr>
              <w:t xml:space="preserve"> (one-sided model)</w:t>
            </w:r>
            <w:r w:rsidRPr="000D006A">
              <w:rPr>
                <w:bCs/>
              </w:rPr>
              <w:t xml:space="preserve">, further study performance gain over </w:t>
            </w:r>
            <w:r>
              <w:rPr>
                <w:bCs/>
              </w:rPr>
              <w:t>Rel-18</w:t>
            </w:r>
            <w:r w:rsidRPr="000D006A">
              <w:rPr>
                <w:bCs/>
              </w:rPr>
              <w:t xml:space="preserve"> non-AI/ML based approach and associated complexity, while addressing </w:t>
            </w:r>
            <w:bookmarkStart w:id="1" w:name="_Hlk152950038"/>
            <w:r w:rsidRPr="000D006A">
              <w:rPr>
                <w:bCs/>
              </w:rPr>
              <w:t>other aspects requiring further study/conclusion as captured in the conclusions section of the TR 38.843</w:t>
            </w:r>
            <w:bookmarkEnd w:id="1"/>
            <w:r>
              <w:rPr>
                <w:bCs/>
              </w:rPr>
              <w:t xml:space="preserve"> (e.g., cell/site specific model could be considered to improve performance gain)</w:t>
            </w:r>
            <w:r w:rsidRPr="000D006A">
              <w:rPr>
                <w:bCs/>
              </w:rPr>
              <w:t xml:space="preserve">. </w:t>
            </w:r>
          </w:p>
          <w:p w14:paraId="6C4D14B5" w14:textId="77777777" w:rsidR="00407058" w:rsidRDefault="00407058" w:rsidP="00407058">
            <w:pPr>
              <w:numPr>
                <w:ilvl w:val="0"/>
                <w:numId w:val="34"/>
              </w:numPr>
              <w:overflowPunct w:val="0"/>
              <w:autoSpaceDE w:val="0"/>
              <w:autoSpaceDN w:val="0"/>
              <w:adjustRightInd w:val="0"/>
              <w:textAlignment w:val="baseline"/>
              <w:rPr>
                <w:bCs/>
              </w:rPr>
            </w:pPr>
            <w:r>
              <w:rPr>
                <w:bCs/>
              </w:rPr>
              <w:t>N</w:t>
            </w:r>
            <w:r w:rsidRPr="0045271D">
              <w:rPr>
                <w:bCs/>
              </w:rPr>
              <w:t xml:space="preserve">ecessity and details of model Identification concept and procedure in the context of LCM [RAN2/RAN1] </w:t>
            </w:r>
          </w:p>
          <w:p w14:paraId="6420526C" w14:textId="77777777" w:rsidR="00407058" w:rsidRPr="00134864" w:rsidRDefault="00407058" w:rsidP="00407058">
            <w:pPr>
              <w:numPr>
                <w:ilvl w:val="0"/>
                <w:numId w:val="34"/>
              </w:numPr>
              <w:overflowPunct w:val="0"/>
              <w:autoSpaceDE w:val="0"/>
              <w:autoSpaceDN w:val="0"/>
              <w:adjustRightInd w:val="0"/>
              <w:textAlignment w:val="baseline"/>
              <w:rPr>
                <w:bCs/>
              </w:rPr>
            </w:pPr>
            <w:r w:rsidRPr="00F0291F">
              <w:rPr>
                <w:bCs/>
                <w:highlight w:val="yellow"/>
              </w:rPr>
              <w:t>CN/OAM/OTT collection of UE-sided model training data</w:t>
            </w:r>
            <w:r w:rsidRPr="00134864">
              <w:rPr>
                <w:bCs/>
              </w:rPr>
              <w:t xml:space="preserve"> [RAN2/RAN1]: </w:t>
            </w:r>
          </w:p>
          <w:p w14:paraId="4706DE03" w14:textId="77777777" w:rsidR="00407058" w:rsidRPr="0045271D" w:rsidRDefault="00407058" w:rsidP="00407058">
            <w:pPr>
              <w:numPr>
                <w:ilvl w:val="1"/>
                <w:numId w:val="34"/>
              </w:numPr>
              <w:tabs>
                <w:tab w:val="left" w:pos="1440"/>
              </w:tabs>
              <w:overflowPunct w:val="0"/>
              <w:autoSpaceDE w:val="0"/>
              <w:autoSpaceDN w:val="0"/>
              <w:adjustRightInd w:val="0"/>
              <w:textAlignment w:val="baseline"/>
              <w:rPr>
                <w:bCs/>
              </w:rPr>
            </w:pPr>
            <w:bookmarkStart w:id="2" w:name="_Hlk152950182"/>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collection</w:t>
            </w:r>
          </w:p>
          <w:p w14:paraId="6D7FFEB1" w14:textId="77777777" w:rsidR="00407058" w:rsidRPr="00250569" w:rsidRDefault="00407058" w:rsidP="00407058">
            <w:pPr>
              <w:numPr>
                <w:ilvl w:val="1"/>
                <w:numId w:val="34"/>
              </w:numPr>
              <w:tabs>
                <w:tab w:val="left" w:pos="1440"/>
              </w:tabs>
              <w:overflowPunct w:val="0"/>
              <w:autoSpaceDE w:val="0"/>
              <w:autoSpaceDN w:val="0"/>
              <w:adjustRightInd w:val="0"/>
              <w:textAlignment w:val="baseline"/>
              <w:rPr>
                <w:bCs/>
              </w:rPr>
            </w:pPr>
            <w:proofErr w:type="spellStart"/>
            <w:r w:rsidRPr="0045271D">
              <w:rPr>
                <w:bCs/>
              </w:rPr>
              <w:t>Analyse</w:t>
            </w:r>
            <w:proofErr w:type="spellEnd"/>
            <w:r w:rsidRPr="0045271D">
              <w:rPr>
                <w:bCs/>
              </w:rPr>
              <w:t xml:space="preserv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methods</w:t>
            </w:r>
            <w:bookmarkEnd w:id="2"/>
            <w:r w:rsidRPr="0045271D">
              <w:rPr>
                <w:bCs/>
              </w:rPr>
              <w:t xml:space="preserve"> </w:t>
            </w:r>
          </w:p>
          <w:p w14:paraId="625AB1D4" w14:textId="77777777" w:rsidR="00407058" w:rsidRDefault="00407058" w:rsidP="00407058">
            <w:pPr>
              <w:numPr>
                <w:ilvl w:val="0"/>
                <w:numId w:val="34"/>
              </w:numPr>
              <w:overflowPunct w:val="0"/>
              <w:autoSpaceDE w:val="0"/>
              <w:autoSpaceDN w:val="0"/>
              <w:adjustRightInd w:val="0"/>
              <w:textAlignment w:val="baseline"/>
              <w:rPr>
                <w:bCs/>
              </w:rPr>
            </w:pPr>
            <w:r w:rsidRPr="00684911">
              <w:rPr>
                <w:bCs/>
                <w:highlight w:val="yellow"/>
              </w:rPr>
              <w:t>Model transfer/delivery [RAN2/RAN1]:</w:t>
            </w:r>
            <w:r>
              <w:rPr>
                <w:bCs/>
              </w:rPr>
              <w:t xml:space="preserve"> </w:t>
            </w:r>
          </w:p>
          <w:p w14:paraId="5770F9F4" w14:textId="58163654" w:rsidR="00407058" w:rsidRPr="00407058" w:rsidRDefault="00407058" w:rsidP="00407058">
            <w:pPr>
              <w:numPr>
                <w:ilvl w:val="1"/>
                <w:numId w:val="34"/>
              </w:numPr>
              <w:tabs>
                <w:tab w:val="left" w:pos="1440"/>
              </w:tabs>
              <w:overflowPunct w:val="0"/>
              <w:autoSpaceDE w:val="0"/>
              <w:autoSpaceDN w:val="0"/>
              <w:adjustRightInd w:val="0"/>
              <w:textAlignment w:val="baseline"/>
              <w:rPr>
                <w:bCs/>
              </w:rPr>
            </w:pPr>
            <w:bookmarkStart w:id="3" w:name="_Hlk152950348"/>
            <w:r>
              <w:rPr>
                <w:bCs/>
              </w:rPr>
              <w:t xml:space="preserve">Determine whether </w:t>
            </w:r>
            <w:r w:rsidRPr="00F274F7">
              <w:rPr>
                <w:bCs/>
              </w:rPr>
              <w:t xml:space="preserve">there is a need to consider </w:t>
            </w:r>
            <w:proofErr w:type="spellStart"/>
            <w:r w:rsidRPr="00F274F7">
              <w:rPr>
                <w:bCs/>
              </w:rPr>
              <w:t>standardised</w:t>
            </w:r>
            <w:proofErr w:type="spellEnd"/>
            <w:r w:rsidRPr="00F274F7">
              <w:rPr>
                <w:bCs/>
              </w:rPr>
              <w:t xml:space="preserve"> solutions for transferring/delivering AI/ML model(s) </w:t>
            </w:r>
            <w:r>
              <w:rPr>
                <w:bCs/>
              </w:rPr>
              <w:t xml:space="preserve">considering at least the solutions identified during the </w:t>
            </w:r>
            <w:bookmarkEnd w:id="3"/>
            <w:proofErr w:type="spellStart"/>
            <w:r>
              <w:rPr>
                <w:bCs/>
              </w:rPr>
              <w:t>FS_NR_AIML_Air</w:t>
            </w:r>
            <w:proofErr w:type="spellEnd"/>
            <w:r>
              <w:rPr>
                <w:bCs/>
              </w:rPr>
              <w:t xml:space="preserve"> study </w:t>
            </w:r>
          </w:p>
          <w:p w14:paraId="2431E3D4" w14:textId="77777777" w:rsidR="00407058" w:rsidRPr="00CC3F71" w:rsidRDefault="00407058" w:rsidP="00407058">
            <w:pPr>
              <w:numPr>
                <w:ilvl w:val="0"/>
                <w:numId w:val="34"/>
              </w:numPr>
              <w:overflowPunct w:val="0"/>
              <w:autoSpaceDE w:val="0"/>
              <w:autoSpaceDN w:val="0"/>
              <w:adjustRightInd w:val="0"/>
              <w:textAlignment w:val="baseline"/>
              <w:rPr>
                <w:bCs/>
              </w:rPr>
            </w:pPr>
            <w:r w:rsidRPr="00CC3F71">
              <w:rPr>
                <w:bCs/>
              </w:rPr>
              <w:t xml:space="preserve">Testability and interoperability [RAN4]: </w:t>
            </w:r>
          </w:p>
          <w:p w14:paraId="28FDFBDB" w14:textId="77777777" w:rsidR="00407058" w:rsidRPr="00FA23A4" w:rsidRDefault="00407058" w:rsidP="00407058">
            <w:pPr>
              <w:numPr>
                <w:ilvl w:val="1"/>
                <w:numId w:val="34"/>
              </w:numPr>
              <w:tabs>
                <w:tab w:val="left" w:pos="1440"/>
              </w:tabs>
              <w:overflowPunct w:val="0"/>
              <w:autoSpaceDE w:val="0"/>
              <w:autoSpaceDN w:val="0"/>
              <w:adjustRightInd w:val="0"/>
              <w:textAlignment w:val="baseline"/>
              <w:rPr>
                <w:bCs/>
              </w:rPr>
            </w:pPr>
            <w:r w:rsidRPr="00FA23A4">
              <w:rPr>
                <w:bCs/>
              </w:rPr>
              <w:t xml:space="preserve">Finalize the testing framework and procedure for </w:t>
            </w:r>
            <w:r>
              <w:rPr>
                <w:bCs/>
              </w:rPr>
              <w:t>one</w:t>
            </w:r>
            <w:r w:rsidRPr="00FA23A4">
              <w:rPr>
                <w:bCs/>
              </w:rPr>
              <w:t xml:space="preserve">-sided models and </w:t>
            </w:r>
            <w:r>
              <w:rPr>
                <w:bCs/>
              </w:rPr>
              <w:t>f</w:t>
            </w:r>
            <w:r w:rsidRPr="00FA23A4">
              <w:rPr>
                <w:bCs/>
              </w:rPr>
              <w:t xml:space="preserve">urther </w:t>
            </w:r>
            <w:proofErr w:type="spellStart"/>
            <w:r w:rsidRPr="00FA23A4">
              <w:rPr>
                <w:bCs/>
              </w:rPr>
              <w:t>analyse</w:t>
            </w:r>
            <w:proofErr w:type="spellEnd"/>
            <w:r w:rsidRPr="00FA23A4">
              <w:rPr>
                <w:bCs/>
              </w:rPr>
              <w:t xml:space="preserve"> the various testing options for two-sided models</w:t>
            </w:r>
            <w:r>
              <w:rPr>
                <w:bCs/>
              </w:rPr>
              <w:t>,</w:t>
            </w:r>
            <w:r w:rsidRPr="00FA23A4">
              <w:rPr>
                <w:bCs/>
              </w:rPr>
              <w:t xml:space="preserve"> in collaboration with RAN1</w:t>
            </w:r>
            <w:r>
              <w:rPr>
                <w:bCs/>
              </w:rPr>
              <w:t xml:space="preserve">, and including at least: </w:t>
            </w:r>
          </w:p>
          <w:p w14:paraId="32B3D11C" w14:textId="77777777" w:rsidR="00407058" w:rsidRPr="00AF0775" w:rsidRDefault="00407058" w:rsidP="00407058">
            <w:pPr>
              <w:numPr>
                <w:ilvl w:val="2"/>
                <w:numId w:val="34"/>
              </w:numPr>
              <w:spacing w:line="259" w:lineRule="auto"/>
              <w:contextualSpacing/>
              <w:rPr>
                <w:rFonts w:eastAsia="Batang"/>
              </w:rPr>
            </w:pPr>
            <w:r>
              <w:rPr>
                <w:rFonts w:eastAsia="Batang"/>
              </w:rPr>
              <w:t>Relation to legacy requirements</w:t>
            </w:r>
          </w:p>
          <w:p w14:paraId="3769DCC4" w14:textId="77777777" w:rsidR="00407058" w:rsidRDefault="00407058" w:rsidP="00407058">
            <w:pPr>
              <w:numPr>
                <w:ilvl w:val="2"/>
                <w:numId w:val="34"/>
              </w:numPr>
              <w:spacing w:line="259" w:lineRule="auto"/>
              <w:contextualSpacing/>
              <w:rPr>
                <w:rFonts w:eastAsia="Batang"/>
              </w:rPr>
            </w:pPr>
            <w:r w:rsidRPr="61F652A1">
              <w:rPr>
                <w:rFonts w:eastAsia="Batang"/>
              </w:rPr>
              <w:t>Performance monitoring and LCM aspects</w:t>
            </w:r>
            <w:r>
              <w:rPr>
                <w:rFonts w:eastAsia="Batang"/>
              </w:rPr>
              <w:t xml:space="preserve"> considering use-case specifics</w:t>
            </w:r>
          </w:p>
          <w:p w14:paraId="73470A84" w14:textId="77777777" w:rsidR="00407058" w:rsidRPr="00AF0775" w:rsidRDefault="00407058" w:rsidP="00407058">
            <w:pPr>
              <w:numPr>
                <w:ilvl w:val="2"/>
                <w:numId w:val="34"/>
              </w:numPr>
              <w:spacing w:line="259" w:lineRule="auto"/>
              <w:contextualSpacing/>
              <w:rPr>
                <w:rFonts w:eastAsia="Batang"/>
              </w:rPr>
            </w:pPr>
            <w:r w:rsidRPr="00AF0775">
              <w:rPr>
                <w:rFonts w:eastAsia="Batang"/>
              </w:rPr>
              <w:t>Generalization aspects</w:t>
            </w:r>
            <w:r>
              <w:rPr>
                <w:rFonts w:eastAsia="Batang"/>
              </w:rPr>
              <w:t xml:space="preserve"> </w:t>
            </w:r>
          </w:p>
          <w:p w14:paraId="076B5674" w14:textId="77777777" w:rsidR="00407058" w:rsidRPr="00AF0775" w:rsidRDefault="00407058" w:rsidP="00407058">
            <w:pPr>
              <w:numPr>
                <w:ilvl w:val="2"/>
                <w:numId w:val="34"/>
              </w:numPr>
              <w:spacing w:line="259" w:lineRule="auto"/>
              <w:contextualSpacing/>
              <w:rPr>
                <w:rFonts w:eastAsia="Batang"/>
              </w:rPr>
            </w:pPr>
            <w:r w:rsidRPr="07F58415">
              <w:rPr>
                <w:rFonts w:eastAsia="Batang"/>
              </w:rPr>
              <w:t>Static/non-static scenarios/conditions and propagation conditions for testing (e.g., CDL, field data, etc.)</w:t>
            </w:r>
          </w:p>
          <w:p w14:paraId="3BE05437" w14:textId="77777777" w:rsidR="00407058" w:rsidRPr="00A175BF" w:rsidRDefault="00407058" w:rsidP="00407058">
            <w:pPr>
              <w:numPr>
                <w:ilvl w:val="2"/>
                <w:numId w:val="34"/>
              </w:numPr>
              <w:spacing w:line="259" w:lineRule="auto"/>
              <w:contextualSpacing/>
              <w:rPr>
                <w:rFonts w:eastAsia="Batang" w:cs="Calibri"/>
              </w:rPr>
            </w:pPr>
            <w:r w:rsidRPr="00A175BF">
              <w:rPr>
                <w:rFonts w:eastAsia="Batang" w:cs="Calibri"/>
              </w:rPr>
              <w:t>UE processing capability and limitations</w:t>
            </w:r>
          </w:p>
          <w:p w14:paraId="280BA50A" w14:textId="77777777" w:rsidR="00407058" w:rsidRDefault="00407058" w:rsidP="00407058">
            <w:pPr>
              <w:numPr>
                <w:ilvl w:val="2"/>
                <w:numId w:val="34"/>
              </w:numPr>
              <w:spacing w:line="259" w:lineRule="auto"/>
              <w:contextualSpacing/>
              <w:rPr>
                <w:rFonts w:eastAsia="Batang" w:cs="Calibri"/>
              </w:rPr>
            </w:pPr>
            <w:r w:rsidRPr="00A175BF">
              <w:rPr>
                <w:rFonts w:eastAsia="Batang" w:cs="Calibri"/>
              </w:rPr>
              <w:t>Post-deployment validation due to model change/drift</w:t>
            </w:r>
          </w:p>
          <w:p w14:paraId="398C25FF" w14:textId="7CCABE36" w:rsidR="00615B21" w:rsidRPr="00684911" w:rsidRDefault="00407058" w:rsidP="00A01FDA">
            <w:pPr>
              <w:numPr>
                <w:ilvl w:val="1"/>
                <w:numId w:val="34"/>
              </w:numPr>
              <w:tabs>
                <w:tab w:val="left" w:pos="1440"/>
              </w:tabs>
              <w:spacing w:line="259" w:lineRule="auto"/>
              <w:contextualSpacing/>
              <w:rPr>
                <w:rFonts w:eastAsia="Batang" w:cs="Calibri"/>
              </w:rPr>
            </w:pPr>
            <w:r w:rsidRPr="00FA23A4">
              <w:rPr>
                <w:rFonts w:eastAsia="Batang" w:cs="Calibri"/>
              </w:rPr>
              <w:t xml:space="preserve">RAN5 aspects related to testability and interoperability to be </w:t>
            </w:r>
            <w:r>
              <w:rPr>
                <w:rFonts w:eastAsia="Batang" w:cs="Calibri"/>
              </w:rPr>
              <w:t xml:space="preserve">addressed </w:t>
            </w:r>
            <w:r w:rsidRPr="00FA23A4">
              <w:rPr>
                <w:rFonts w:eastAsia="Batang" w:cs="Calibri"/>
              </w:rPr>
              <w:t>on a request basis</w:t>
            </w:r>
          </w:p>
        </w:tc>
      </w:tr>
    </w:tbl>
    <w:p w14:paraId="4E620396" w14:textId="1B6DE283" w:rsidR="00103FAC" w:rsidRDefault="00103FAC" w:rsidP="00103FAC">
      <w:pPr>
        <w:pStyle w:val="a0"/>
        <w:spacing w:before="120"/>
      </w:pPr>
      <w:r w:rsidRPr="00103FAC">
        <w:rPr>
          <w:rFonts w:ascii="Arial" w:eastAsiaTheme="minorEastAsia" w:hAnsi="Arial" w:cs="Arial"/>
          <w:lang w:eastAsia="zh-CN"/>
        </w:rPr>
        <w:t>It is time to check the progress of the study in RAN#105 and make decisions</w:t>
      </w:r>
      <w:r w:rsidR="001A098F">
        <w:rPr>
          <w:rFonts w:ascii="Arial" w:eastAsiaTheme="minorEastAsia" w:hAnsi="Arial" w:cs="Arial"/>
          <w:lang w:eastAsia="zh-CN"/>
        </w:rPr>
        <w:t xml:space="preserve"> for the remaining of Rel-19 WI/SI phase</w:t>
      </w:r>
      <w:r w:rsidRPr="00103FAC">
        <w:rPr>
          <w:rFonts w:ascii="Arial" w:eastAsiaTheme="minorEastAsia" w:hAnsi="Arial" w:cs="Arial"/>
          <w:lang w:eastAsia="zh-CN"/>
        </w:rPr>
        <w:t>.</w:t>
      </w:r>
      <w:r w:rsidR="001A098F">
        <w:rPr>
          <w:rFonts w:ascii="Arial" w:eastAsiaTheme="minorEastAsia" w:hAnsi="Arial" w:cs="Arial"/>
          <w:lang w:eastAsia="zh-CN"/>
        </w:rPr>
        <w:t xml:space="preserve"> In this contribution, we analyze the current status of each study</w:t>
      </w:r>
      <w:r w:rsidR="00785311">
        <w:rPr>
          <w:rFonts w:ascii="Arial" w:eastAsiaTheme="minorEastAsia" w:hAnsi="Arial" w:cs="Arial"/>
          <w:lang w:eastAsia="zh-CN"/>
        </w:rPr>
        <w:t xml:space="preserve"> and propose to specify CSI prediction and to extend </w:t>
      </w:r>
      <w:r w:rsidR="007E6CDA">
        <w:rPr>
          <w:rFonts w:ascii="Arial" w:eastAsiaTheme="minorEastAsia" w:hAnsi="Arial" w:cs="Arial"/>
          <w:lang w:eastAsia="zh-CN"/>
        </w:rPr>
        <w:t xml:space="preserve">the study of CSI compression, UE-sided model training data collection and model transfer/delivery. </w:t>
      </w:r>
    </w:p>
    <w:p w14:paraId="63CE4E4B" w14:textId="3D89111B" w:rsidR="0062731D" w:rsidRDefault="00EC3E25" w:rsidP="00F82837">
      <w:pPr>
        <w:pStyle w:val="1"/>
        <w:numPr>
          <w:ilvl w:val="0"/>
          <w:numId w:val="12"/>
        </w:numPr>
        <w:spacing w:before="240"/>
      </w:pPr>
      <w:r>
        <w:t>Normative work for CSI prediction</w:t>
      </w:r>
      <w:r w:rsidR="0054145B">
        <w:t xml:space="preserve"> in Rel-19</w:t>
      </w:r>
    </w:p>
    <w:p w14:paraId="4D02561A" w14:textId="4B0FD69A" w:rsidR="00FC499B" w:rsidRDefault="00B0239A" w:rsidP="00EA5C73">
      <w:pPr>
        <w:pStyle w:val="a0"/>
        <w:spacing w:before="120"/>
        <w:rPr>
          <w:rFonts w:ascii="Arial" w:hAnsi="Arial" w:cs="Arial"/>
          <w:lang w:eastAsia="zh-CN"/>
        </w:rPr>
      </w:pPr>
      <w:r w:rsidRPr="00EA5C73">
        <w:rPr>
          <w:rFonts w:ascii="Arial" w:eastAsiaTheme="minorEastAsia" w:hAnsi="Arial" w:cs="Arial"/>
          <w:lang w:eastAsia="zh-CN"/>
        </w:rPr>
        <w:t xml:space="preserve">In RAN1#118, </w:t>
      </w:r>
      <w:r w:rsidR="001B73A7" w:rsidRPr="00EA5C73">
        <w:rPr>
          <w:rFonts w:ascii="Arial" w:eastAsiaTheme="minorEastAsia" w:hAnsi="Arial" w:cs="Arial"/>
          <w:lang w:eastAsia="zh-CN"/>
        </w:rPr>
        <w:t>numerous evaluation results are provided by companies and finally summarized into observations.</w:t>
      </w:r>
      <w:r w:rsidR="00F625B6" w:rsidRPr="00EA5C73">
        <w:rPr>
          <w:rFonts w:ascii="Arial" w:eastAsiaTheme="minorEastAsia" w:hAnsi="Arial" w:cs="Arial"/>
          <w:lang w:eastAsia="zh-CN"/>
        </w:rPr>
        <w:t xml:space="preserve"> The following observation </w:t>
      </w:r>
      <w:r w:rsidR="00BB7349" w:rsidRPr="00EA5C73">
        <w:rPr>
          <w:rFonts w:ascii="Arial" w:eastAsiaTheme="minorEastAsia" w:hAnsi="Arial" w:cs="Arial"/>
          <w:lang w:eastAsia="zh-CN"/>
        </w:rPr>
        <w:t xml:space="preserve">briefly </w:t>
      </w:r>
      <w:r w:rsidR="00070F17" w:rsidRPr="00EA5C73">
        <w:rPr>
          <w:rFonts w:ascii="Arial" w:eastAsiaTheme="minorEastAsia" w:hAnsi="Arial" w:cs="Arial"/>
          <w:lang w:eastAsia="zh-CN"/>
        </w:rPr>
        <w:t>introduce</w:t>
      </w:r>
      <w:r w:rsidR="00BB7349" w:rsidRPr="00EA5C73">
        <w:rPr>
          <w:rFonts w:ascii="Arial" w:eastAsiaTheme="minorEastAsia" w:hAnsi="Arial" w:cs="Arial"/>
          <w:lang w:eastAsia="zh-CN"/>
        </w:rPr>
        <w:t xml:space="preserve"> the study</w:t>
      </w:r>
      <w:r w:rsidR="00070F17" w:rsidRPr="00EA5C73">
        <w:rPr>
          <w:rFonts w:ascii="Arial" w:eastAsiaTheme="minorEastAsia" w:hAnsi="Arial" w:cs="Arial"/>
          <w:lang w:eastAsia="zh-CN"/>
        </w:rPr>
        <w:t xml:space="preserve"> of CSI prediction with UE-side model</w:t>
      </w:r>
      <w:r w:rsidR="00BB7349" w:rsidRPr="00EA5C73">
        <w:rPr>
          <w:rFonts w:ascii="Arial" w:eastAsiaTheme="minorEastAsia" w:hAnsi="Arial" w:cs="Arial"/>
          <w:lang w:eastAsia="zh-CN"/>
        </w:rPr>
        <w:t>.</w:t>
      </w:r>
      <w:r w:rsidR="00070F17" w:rsidRPr="00EA5C73">
        <w:rPr>
          <w:rFonts w:ascii="Arial" w:eastAsiaTheme="minorEastAsia" w:hAnsi="Arial" w:cs="Arial"/>
          <w:lang w:eastAsia="zh-CN"/>
        </w:rPr>
        <w:t xml:space="preserve"> </w:t>
      </w:r>
      <w:r w:rsidR="0062534C" w:rsidRPr="00EA5C73">
        <w:rPr>
          <w:rFonts w:ascii="Arial" w:eastAsiaTheme="minorEastAsia" w:hAnsi="Arial" w:cs="Arial"/>
          <w:lang w:eastAsia="zh-CN"/>
        </w:rPr>
        <w:t>RAN1 has conducted the study from the aspects of</w:t>
      </w:r>
      <w:r w:rsidR="00996E1F" w:rsidRPr="00EA5C73">
        <w:rPr>
          <w:rFonts w:ascii="Arial" w:eastAsiaTheme="minorEastAsia" w:hAnsi="Arial" w:cs="Arial"/>
          <w:lang w:eastAsia="zh-CN"/>
        </w:rPr>
        <w:t xml:space="preserve"> performance </w:t>
      </w:r>
      <w:r w:rsidR="0062534C" w:rsidRPr="00EA5C73">
        <w:rPr>
          <w:rFonts w:ascii="Arial" w:eastAsiaTheme="minorEastAsia" w:hAnsi="Arial" w:cs="Arial"/>
          <w:lang w:eastAsia="zh-CN"/>
        </w:rPr>
        <w:t xml:space="preserve">gain with proper </w:t>
      </w:r>
      <w:r w:rsidR="00996E1F" w:rsidRPr="00EA5C73">
        <w:rPr>
          <w:rFonts w:ascii="Arial" w:eastAsiaTheme="minorEastAsia" w:hAnsi="Arial" w:cs="Arial"/>
          <w:lang w:eastAsia="zh-CN"/>
        </w:rPr>
        <w:t>metrics</w:t>
      </w:r>
      <w:r w:rsidR="0062534C" w:rsidRPr="00EA5C73">
        <w:rPr>
          <w:rFonts w:ascii="Arial" w:eastAsiaTheme="minorEastAsia" w:hAnsi="Arial" w:cs="Arial"/>
          <w:lang w:eastAsia="zh-CN"/>
        </w:rPr>
        <w:t xml:space="preserve"> and benchmarks</w:t>
      </w:r>
      <w:r w:rsidR="00996E1F" w:rsidRPr="00EA5C73">
        <w:rPr>
          <w:rFonts w:ascii="Arial" w:eastAsiaTheme="minorEastAsia" w:hAnsi="Arial" w:cs="Arial"/>
          <w:lang w:eastAsia="zh-CN"/>
        </w:rPr>
        <w:t>,</w:t>
      </w:r>
      <w:r w:rsidR="0062534C" w:rsidRPr="00EA5C73">
        <w:rPr>
          <w:rFonts w:ascii="Arial" w:eastAsiaTheme="minorEastAsia" w:hAnsi="Arial" w:cs="Arial"/>
          <w:lang w:eastAsia="zh-CN"/>
        </w:rPr>
        <w:t xml:space="preserve"> </w:t>
      </w:r>
      <w:r w:rsidR="00E844AB" w:rsidRPr="00EA5C73">
        <w:rPr>
          <w:rFonts w:ascii="Arial" w:eastAsiaTheme="minorEastAsia" w:hAnsi="Arial" w:cs="Arial"/>
          <w:lang w:eastAsia="zh-CN"/>
        </w:rPr>
        <w:t>generalization and model monitoring mechanism.</w:t>
      </w:r>
      <w:r w:rsidR="0062534C">
        <w:rPr>
          <w:rFonts w:ascii="Arial" w:hAnsi="Arial" w:cs="Arial"/>
          <w:lang w:eastAsia="zh-CN"/>
        </w:rPr>
        <w:t xml:space="preserve">  </w:t>
      </w:r>
      <w:r w:rsidR="00996E1F">
        <w:rPr>
          <w:rFonts w:ascii="Arial" w:hAnsi="Arial" w:cs="Arial"/>
          <w:lang w:eastAsia="zh-CN"/>
        </w:rPr>
        <w:t xml:space="preserve"> </w:t>
      </w:r>
    </w:p>
    <w:tbl>
      <w:tblPr>
        <w:tblStyle w:val="aa"/>
        <w:tblW w:w="10065" w:type="dxa"/>
        <w:tblInd w:w="-5" w:type="dxa"/>
        <w:tblLook w:val="04A0" w:firstRow="1" w:lastRow="0" w:firstColumn="1" w:lastColumn="0" w:noHBand="0" w:noVBand="1"/>
      </w:tblPr>
      <w:tblGrid>
        <w:gridCol w:w="10065"/>
      </w:tblGrid>
      <w:tr w:rsidR="00BB7349" w14:paraId="51127381" w14:textId="77777777" w:rsidTr="006C51AB">
        <w:tc>
          <w:tcPr>
            <w:tcW w:w="10065" w:type="dxa"/>
          </w:tcPr>
          <w:p w14:paraId="1EDA0373" w14:textId="77777777" w:rsidR="00BB7349" w:rsidRPr="00BB7349" w:rsidRDefault="00BB7349" w:rsidP="00BB7349">
            <w:pPr>
              <w:rPr>
                <w:rFonts w:ascii="Times" w:eastAsia="等线" w:hAnsi="Times" w:hint="eastAsia"/>
                <w:b/>
                <w:lang w:eastAsia="zh-CN"/>
              </w:rPr>
            </w:pPr>
            <w:r w:rsidRPr="00BB7349">
              <w:rPr>
                <w:rFonts w:ascii="Times" w:eastAsia="等线" w:hAnsi="Times" w:hint="eastAsia"/>
                <w:b/>
                <w:lang w:eastAsia="zh-CN"/>
              </w:rPr>
              <w:t>Observation</w:t>
            </w:r>
          </w:p>
          <w:p w14:paraId="2CC30774" w14:textId="77777777" w:rsidR="00BB7349" w:rsidRPr="00BB7349" w:rsidRDefault="00BB7349" w:rsidP="00BB7349">
            <w:pPr>
              <w:contextualSpacing/>
              <w:rPr>
                <w:rFonts w:eastAsia="Batang"/>
                <w:lang w:val="en-GB"/>
              </w:rPr>
            </w:pPr>
            <w:r w:rsidRPr="00BB7349">
              <w:rPr>
                <w:rFonts w:eastAsia="Batang"/>
                <w:lang w:val="en-GB"/>
              </w:rPr>
              <w:t xml:space="preserve">The following aspects have been studied for </w:t>
            </w:r>
            <w:r w:rsidRPr="00BB7349">
              <w:rPr>
                <w:rFonts w:eastAsia="Batang"/>
                <w:bCs/>
                <w:lang w:val="en-GB"/>
              </w:rPr>
              <w:t>CSI prediction using UE-sided model</w:t>
            </w:r>
            <w:r w:rsidRPr="00BB7349">
              <w:rPr>
                <w:rFonts w:eastAsia="Batang"/>
                <w:lang w:val="en-GB"/>
              </w:rPr>
              <w:t>:</w:t>
            </w:r>
          </w:p>
          <w:p w14:paraId="5101BB37" w14:textId="77777777" w:rsidR="00BB7349" w:rsidRPr="00BB7349" w:rsidRDefault="00BB7349" w:rsidP="00BB7349">
            <w:pPr>
              <w:numPr>
                <w:ilvl w:val="0"/>
                <w:numId w:val="35"/>
              </w:numPr>
              <w:contextualSpacing/>
              <w:rPr>
                <w:rFonts w:eastAsia="Batang"/>
                <w:lang w:val="en-GB" w:eastAsia="x-none"/>
              </w:rPr>
            </w:pPr>
            <w:r w:rsidRPr="00BB7349">
              <w:rPr>
                <w:rFonts w:eastAsia="Batang"/>
                <w:lang w:val="en-GB" w:eastAsia="x-none"/>
              </w:rPr>
              <w:lastRenderedPageBreak/>
              <w:t>From the perspective of basic performance gain over non-AI/ML benchmark (without considering generalization),</w:t>
            </w:r>
          </w:p>
          <w:p w14:paraId="4A781129" w14:textId="77777777" w:rsidR="00BB7349" w:rsidRPr="00BB7349" w:rsidRDefault="00BB7349" w:rsidP="00BB7349">
            <w:pPr>
              <w:numPr>
                <w:ilvl w:val="1"/>
                <w:numId w:val="35"/>
              </w:numPr>
              <w:tabs>
                <w:tab w:val="left" w:pos="0"/>
              </w:tabs>
              <w:contextualSpacing/>
              <w:rPr>
                <w:rFonts w:eastAsia="MS Mincho"/>
                <w:szCs w:val="20"/>
                <w:lang w:val="en-GB"/>
              </w:rPr>
            </w:pPr>
            <w:r w:rsidRPr="00BB7349">
              <w:rPr>
                <w:rFonts w:eastAsia="MS Mincho"/>
                <w:szCs w:val="20"/>
                <w:lang w:val="en-GB"/>
              </w:rPr>
              <w:t xml:space="preserve">It has been studied with corresponding observations on: </w:t>
            </w:r>
          </w:p>
          <w:p w14:paraId="7B37261C" w14:textId="77777777" w:rsidR="00BB7349" w:rsidRPr="00BB7349" w:rsidRDefault="00BB7349" w:rsidP="00BB7349">
            <w:pPr>
              <w:numPr>
                <w:ilvl w:val="2"/>
                <w:numId w:val="35"/>
              </w:numPr>
              <w:contextualSpacing/>
              <w:rPr>
                <w:rFonts w:eastAsia="Batang"/>
                <w:lang w:val="en-GB" w:eastAsia="x-none"/>
              </w:rPr>
            </w:pPr>
            <w:r w:rsidRPr="00BB7349">
              <w:rPr>
                <w:rFonts w:eastAsia="Batang"/>
                <w:lang w:val="en-GB" w:eastAsia="x-none"/>
              </w:rPr>
              <w:t>the metrics of SGCS, mean UPT, 5% UPT;</w:t>
            </w:r>
          </w:p>
          <w:p w14:paraId="0DBE06AC" w14:textId="77777777" w:rsidR="00BB7349" w:rsidRPr="00BB7349" w:rsidRDefault="00BB7349" w:rsidP="00BB7349">
            <w:pPr>
              <w:numPr>
                <w:ilvl w:val="2"/>
                <w:numId w:val="35"/>
              </w:numPr>
              <w:contextualSpacing/>
              <w:rPr>
                <w:rFonts w:eastAsia="Batang"/>
                <w:lang w:val="en-GB" w:eastAsia="x-none"/>
              </w:rPr>
            </w:pPr>
            <w:r w:rsidRPr="00BB7349">
              <w:rPr>
                <w:rFonts w:eastAsia="Batang"/>
                <w:lang w:val="en-GB" w:eastAsia="x-none"/>
              </w:rPr>
              <w:t>the benchmarks of nearest historical CSI and non-AI/ML based CSI prediction.</w:t>
            </w:r>
          </w:p>
          <w:p w14:paraId="4E12A9C2" w14:textId="77777777" w:rsidR="00BB7349" w:rsidRPr="00BB7349" w:rsidRDefault="00BB7349" w:rsidP="00BB7349">
            <w:pPr>
              <w:numPr>
                <w:ilvl w:val="2"/>
                <w:numId w:val="35"/>
              </w:numPr>
              <w:contextualSpacing/>
              <w:rPr>
                <w:rFonts w:eastAsia="Batang"/>
                <w:lang w:val="en-GB" w:eastAsia="x-none"/>
              </w:rPr>
            </w:pPr>
            <w:r w:rsidRPr="00BB7349">
              <w:rPr>
                <w:rFonts w:eastAsia="等线"/>
                <w:lang w:val="en-GB" w:eastAsia="ko-KR"/>
              </w:rPr>
              <w:t>The impact of channel estimation error, phase discontinuity, spatial consistency, UE Speed, observation window, prediction window, CSI-RS periodicity.</w:t>
            </w:r>
          </w:p>
          <w:p w14:paraId="3D0756F0" w14:textId="77777777" w:rsidR="00BB7349" w:rsidRPr="00BB7349" w:rsidRDefault="00BB7349" w:rsidP="00BB7349">
            <w:pPr>
              <w:numPr>
                <w:ilvl w:val="0"/>
                <w:numId w:val="35"/>
              </w:numPr>
              <w:contextualSpacing/>
              <w:rPr>
                <w:rFonts w:eastAsia="Batang"/>
                <w:lang w:val="en-GB" w:eastAsia="x-none"/>
              </w:rPr>
            </w:pPr>
            <w:r w:rsidRPr="00BB7349">
              <w:rPr>
                <w:rFonts w:eastAsia="等线"/>
                <w:lang w:val="en-GB" w:eastAsia="ko-KR"/>
              </w:rPr>
              <w:t>It has been studied with corresponding observations on complexity for both AI/ML based CSI prediction and non-AI/ML based CSI prediction.</w:t>
            </w:r>
          </w:p>
          <w:p w14:paraId="5D9EF866" w14:textId="77777777" w:rsidR="00BB7349" w:rsidRPr="00BB7349" w:rsidRDefault="00BB7349" w:rsidP="00BB7349">
            <w:pPr>
              <w:numPr>
                <w:ilvl w:val="0"/>
                <w:numId w:val="35"/>
              </w:numPr>
              <w:contextualSpacing/>
              <w:rPr>
                <w:rFonts w:eastAsia="MS Mincho"/>
                <w:lang w:val="en-GB"/>
              </w:rPr>
            </w:pPr>
            <w:r w:rsidRPr="00BB7349">
              <w:rPr>
                <w:rFonts w:eastAsia="等线"/>
                <w:lang w:val="en-GB" w:eastAsia="ko-KR"/>
              </w:rPr>
              <w:t xml:space="preserve">It has been studied on localized model including evaluation methodology, but is lack of observations. </w:t>
            </w:r>
          </w:p>
          <w:p w14:paraId="36AC3846" w14:textId="77777777" w:rsidR="00BB7349" w:rsidRPr="00BB7349" w:rsidRDefault="00BB7349" w:rsidP="00BB7349">
            <w:pPr>
              <w:numPr>
                <w:ilvl w:val="0"/>
                <w:numId w:val="35"/>
              </w:numPr>
              <w:contextualSpacing/>
              <w:rPr>
                <w:rFonts w:eastAsia="MS Mincho"/>
                <w:lang w:val="en-GB"/>
              </w:rPr>
            </w:pPr>
            <w:r w:rsidRPr="00BB7349">
              <w:rPr>
                <w:rFonts w:eastAsia="等线"/>
                <w:lang w:val="en-GB" w:eastAsia="ko-KR"/>
              </w:rPr>
              <w:t>From the perspective of generalization over various scenarios,</w:t>
            </w:r>
          </w:p>
          <w:p w14:paraId="07F79965" w14:textId="77777777" w:rsidR="00BB7349" w:rsidRPr="00BB7349" w:rsidRDefault="00BB7349" w:rsidP="00BB7349">
            <w:pPr>
              <w:numPr>
                <w:ilvl w:val="1"/>
                <w:numId w:val="35"/>
              </w:numPr>
              <w:contextualSpacing/>
              <w:rPr>
                <w:rFonts w:eastAsia="MS Mincho"/>
                <w:lang w:val="en-GB"/>
              </w:rPr>
            </w:pPr>
            <w:r w:rsidRPr="00BB7349">
              <w:rPr>
                <w:rFonts w:eastAsia="等线"/>
                <w:lang w:val="en-GB" w:eastAsia="ko-KR"/>
              </w:rPr>
              <w:t xml:space="preserve">It has been studied with corresponding observations on (with the metric of SGCS): </w:t>
            </w:r>
          </w:p>
          <w:p w14:paraId="40C46180" w14:textId="77777777" w:rsidR="00BB7349" w:rsidRPr="00BB7349" w:rsidRDefault="00BB7349" w:rsidP="00BB7349">
            <w:pPr>
              <w:numPr>
                <w:ilvl w:val="2"/>
                <w:numId w:val="35"/>
              </w:numPr>
              <w:contextualSpacing/>
              <w:rPr>
                <w:rFonts w:eastAsia="Batang"/>
                <w:lang w:val="en-GB" w:eastAsia="x-none"/>
              </w:rPr>
            </w:pPr>
            <w:r w:rsidRPr="00BB7349">
              <w:rPr>
                <w:rFonts w:eastAsia="等线"/>
                <w:lang w:val="en-GB" w:eastAsia="ko-KR"/>
              </w:rPr>
              <w:t xml:space="preserve"> </w:t>
            </w:r>
            <w:r w:rsidRPr="00BB7349">
              <w:rPr>
                <w:rFonts w:eastAsia="Batang"/>
                <w:lang w:val="en-GB" w:eastAsia="x-none"/>
              </w:rPr>
              <w:t>the scenario including various UE speeds, deployment scenarios, carrier frequency</w:t>
            </w:r>
          </w:p>
          <w:p w14:paraId="7A4F58E6" w14:textId="61382626" w:rsidR="00BB7349" w:rsidRPr="00BB7349" w:rsidRDefault="00BB7349" w:rsidP="00BB7349">
            <w:pPr>
              <w:numPr>
                <w:ilvl w:val="0"/>
                <w:numId w:val="35"/>
              </w:numPr>
              <w:contextualSpacing/>
              <w:rPr>
                <w:rFonts w:eastAsia="Batang"/>
                <w:lang w:val="en-GB" w:eastAsia="x-none"/>
              </w:rPr>
            </w:pPr>
            <w:r w:rsidRPr="00BB7349">
              <w:rPr>
                <w:rFonts w:eastAsia="Batang"/>
                <w:lang w:val="en-GB" w:eastAsia="x-none"/>
              </w:rPr>
              <w:t>From the perspective of performance monitoring, it has been studied on boundary between Type 1 and 3 performance monitoring, and potential specification impact for each performance monitoring type 1,2 and 3.</w:t>
            </w:r>
          </w:p>
        </w:tc>
      </w:tr>
    </w:tbl>
    <w:p w14:paraId="50CE4467" w14:textId="14B4466C" w:rsidR="00BB7349" w:rsidRDefault="00DD4D40" w:rsidP="00EA5C73">
      <w:pPr>
        <w:pStyle w:val="a5"/>
        <w:spacing w:before="120" w:after="120"/>
        <w:jc w:val="both"/>
        <w:rPr>
          <w:rFonts w:cs="Arial"/>
          <w:b w:val="0"/>
          <w:lang w:eastAsia="zh-CN"/>
        </w:rPr>
      </w:pPr>
      <w:r w:rsidRPr="00EA5C73">
        <w:rPr>
          <w:rFonts w:cs="Arial"/>
          <w:b w:val="0"/>
          <w:bCs/>
        </w:rPr>
        <w:lastRenderedPageBreak/>
        <w:t xml:space="preserve">With </w:t>
      </w:r>
      <w:r w:rsidR="00846796" w:rsidRPr="00EA5C73">
        <w:rPr>
          <w:rFonts w:cs="Arial"/>
          <w:b w:val="0"/>
          <w:bCs/>
        </w:rPr>
        <w:t xml:space="preserve">considerable performance evaluations from the efforts of companies, high level observations </w:t>
      </w:r>
      <w:r w:rsidR="004964F6" w:rsidRPr="00EA5C73">
        <w:rPr>
          <w:rFonts w:cs="Arial"/>
          <w:b w:val="0"/>
          <w:bCs/>
        </w:rPr>
        <w:t xml:space="preserve">are given as in following agreement. </w:t>
      </w:r>
      <w:r w:rsidR="000C54CC" w:rsidRPr="00EA5C73">
        <w:rPr>
          <w:rFonts w:cs="Arial"/>
          <w:b w:val="0"/>
          <w:bCs/>
        </w:rPr>
        <w:t xml:space="preserve">Not only the </w:t>
      </w:r>
      <w:r w:rsidR="00CB6AE9" w:rsidRPr="00EA5C73">
        <w:rPr>
          <w:rFonts w:cs="Arial"/>
          <w:b w:val="0"/>
          <w:bCs/>
        </w:rPr>
        <w:t xml:space="preserve">performance </w:t>
      </w:r>
      <w:r w:rsidR="00FF5E7B" w:rsidRPr="00EA5C73">
        <w:rPr>
          <w:rFonts w:cs="Arial"/>
          <w:b w:val="0"/>
          <w:bCs/>
        </w:rPr>
        <w:t xml:space="preserve">gain over the intermediate metric of </w:t>
      </w:r>
      <w:r w:rsidR="00CB6AE9" w:rsidRPr="00EA5C73">
        <w:rPr>
          <w:rFonts w:cs="Arial"/>
          <w:b w:val="0"/>
          <w:bCs/>
        </w:rPr>
        <w:t xml:space="preserve">SGCS, but also </w:t>
      </w:r>
      <w:r w:rsidR="00FF5E7B" w:rsidRPr="00EA5C73">
        <w:rPr>
          <w:rFonts w:cs="Arial"/>
          <w:b w:val="0"/>
          <w:bCs/>
        </w:rPr>
        <w:t xml:space="preserve">the mean and 5% UPT from system level </w:t>
      </w:r>
      <w:r w:rsidR="00B1213E" w:rsidRPr="00EA5C73">
        <w:rPr>
          <w:rFonts w:cs="Arial"/>
          <w:b w:val="0"/>
          <w:bCs/>
        </w:rPr>
        <w:t xml:space="preserve">are provided. One may notice that for cell-edge UE, the </w:t>
      </w:r>
      <w:r w:rsidR="008B2460" w:rsidRPr="00EA5C73">
        <w:rPr>
          <w:rFonts w:cs="Arial"/>
          <w:b w:val="0"/>
          <w:bCs/>
        </w:rPr>
        <w:t>performance gain on UPT can be significantly up to 20%.</w:t>
      </w:r>
      <w:r w:rsidR="009B6737" w:rsidRPr="00EA5C73">
        <w:rPr>
          <w:rFonts w:cs="Arial"/>
          <w:b w:val="0"/>
          <w:bCs/>
        </w:rPr>
        <w:t xml:space="preserve"> On complexity </w:t>
      </w:r>
      <w:r w:rsidR="00A6204A" w:rsidRPr="00EA5C73">
        <w:rPr>
          <w:rFonts w:cs="Arial"/>
          <w:b w:val="0"/>
          <w:bCs/>
        </w:rPr>
        <w:t>perspective</w:t>
      </w:r>
      <w:r w:rsidR="009B6737" w:rsidRPr="00EA5C73">
        <w:rPr>
          <w:rFonts w:cs="Arial"/>
          <w:b w:val="0"/>
          <w:bCs/>
        </w:rPr>
        <w:t xml:space="preserve">, </w:t>
      </w:r>
      <w:r w:rsidR="00A6204A" w:rsidRPr="00EA5C73">
        <w:rPr>
          <w:rFonts w:cs="Arial"/>
          <w:b w:val="0"/>
          <w:bCs/>
        </w:rPr>
        <w:t>the ratio of FLOPs (AI/ML over benchmark 2) ranges from 1 to 35</w:t>
      </w:r>
      <w:r w:rsidR="005B40A2" w:rsidRPr="00EA5C73">
        <w:rPr>
          <w:rFonts w:cs="Arial"/>
          <w:b w:val="0"/>
          <w:bCs/>
        </w:rPr>
        <w:t xml:space="preserve"> by majority companies</w:t>
      </w:r>
      <w:r w:rsidR="0011362D" w:rsidRPr="00EA5C73">
        <w:rPr>
          <w:rFonts w:cs="Arial"/>
          <w:b w:val="0"/>
          <w:bCs/>
        </w:rPr>
        <w:t xml:space="preserve"> as expected</w:t>
      </w:r>
      <w:r w:rsidR="005B40A2" w:rsidRPr="00EA5C73">
        <w:rPr>
          <w:rFonts w:cs="Arial"/>
          <w:b w:val="0"/>
          <w:bCs/>
        </w:rPr>
        <w:t xml:space="preserve">. On robust aspect, AIML can achieve higher gain when channel estimation error and phase discontinuity </w:t>
      </w:r>
      <w:r w:rsidR="00E91926" w:rsidRPr="00EA5C73">
        <w:rPr>
          <w:rFonts w:cs="Arial"/>
          <w:b w:val="0"/>
          <w:bCs/>
        </w:rPr>
        <w:t>exist in reality.</w:t>
      </w:r>
      <w:r w:rsidR="00E91926">
        <w:rPr>
          <w:rFonts w:eastAsiaTheme="minorEastAsia" w:cs="Arial"/>
          <w:lang w:eastAsia="zh-CN"/>
        </w:rPr>
        <w:t xml:space="preserve"> </w:t>
      </w:r>
    </w:p>
    <w:tbl>
      <w:tblPr>
        <w:tblStyle w:val="aa"/>
        <w:tblW w:w="9781" w:type="dxa"/>
        <w:tblInd w:w="-5" w:type="dxa"/>
        <w:tblLook w:val="04A0" w:firstRow="1" w:lastRow="0" w:firstColumn="1" w:lastColumn="0" w:noHBand="0" w:noVBand="1"/>
      </w:tblPr>
      <w:tblGrid>
        <w:gridCol w:w="9781"/>
      </w:tblGrid>
      <w:tr w:rsidR="00B66B5D" w14:paraId="356DD513" w14:textId="77777777" w:rsidTr="00737CB5">
        <w:tc>
          <w:tcPr>
            <w:tcW w:w="9781" w:type="dxa"/>
          </w:tcPr>
          <w:p w14:paraId="7C243A54" w14:textId="77777777" w:rsidR="00B66B5D" w:rsidRPr="00B66B5D" w:rsidRDefault="00B66B5D" w:rsidP="00B66B5D">
            <w:pPr>
              <w:rPr>
                <w:rFonts w:ascii="Times" w:eastAsia="等线" w:hAnsi="Times" w:hint="eastAsia"/>
                <w:b/>
                <w:lang w:val="en-GB" w:eastAsia="zh-CN"/>
              </w:rPr>
            </w:pPr>
            <w:r w:rsidRPr="00B66B5D">
              <w:rPr>
                <w:rFonts w:ascii="Times" w:eastAsia="等线" w:hAnsi="Times" w:hint="eastAsia"/>
                <w:b/>
                <w:lang w:val="en-GB" w:eastAsia="zh-CN"/>
              </w:rPr>
              <w:t>Observation</w:t>
            </w:r>
          </w:p>
          <w:p w14:paraId="14DEB289" w14:textId="77777777" w:rsidR="00B66B5D" w:rsidRPr="00B66B5D" w:rsidRDefault="00B66B5D" w:rsidP="00B66B5D">
            <w:pPr>
              <w:contextualSpacing/>
              <w:rPr>
                <w:rFonts w:eastAsia="等线"/>
                <w:lang w:val="en-GB" w:eastAsia="ko-KR"/>
              </w:rPr>
            </w:pPr>
            <w:r w:rsidRPr="00B66B5D">
              <w:rPr>
                <w:rFonts w:eastAsia="等线"/>
                <w:lang w:val="en-GB" w:eastAsia="ko-KR"/>
              </w:rPr>
              <w:t>Based on the evaluation for CSI prediction, the following high-level observations are provided:</w:t>
            </w:r>
          </w:p>
          <w:p w14:paraId="3E73FBB9" w14:textId="77777777" w:rsidR="00B66B5D" w:rsidRPr="00B66B5D" w:rsidRDefault="00B66B5D" w:rsidP="00B66B5D">
            <w:pPr>
              <w:numPr>
                <w:ilvl w:val="0"/>
                <w:numId w:val="36"/>
              </w:numPr>
              <w:contextualSpacing/>
              <w:rPr>
                <w:rFonts w:eastAsia="等线"/>
                <w:lang w:val="en-GB" w:eastAsia="ko-KR"/>
              </w:rPr>
            </w:pPr>
            <w:r w:rsidRPr="00B66B5D">
              <w:rPr>
                <w:rFonts w:eastAsia="等线"/>
                <w:lang w:val="en-GB" w:eastAsia="ko-KR"/>
              </w:rPr>
              <w:t>From the perspective of basic performance gain over benchmark of non-AI/ML based CSI prediction, under the same UE speed for training and inference</w:t>
            </w:r>
          </w:p>
          <w:p w14:paraId="028CCCC4" w14:textId="77777777" w:rsidR="00B66B5D" w:rsidRPr="00B66B5D" w:rsidRDefault="00B66B5D" w:rsidP="00B66B5D">
            <w:pPr>
              <w:numPr>
                <w:ilvl w:val="1"/>
                <w:numId w:val="36"/>
              </w:numPr>
              <w:contextualSpacing/>
              <w:rPr>
                <w:rFonts w:eastAsia="等线"/>
                <w:lang w:val="en-GB" w:eastAsia="ko-KR"/>
              </w:rPr>
            </w:pPr>
            <w:r w:rsidRPr="00B66B5D">
              <w:rPr>
                <w:rFonts w:eastAsia="等线"/>
                <w:lang w:val="en-GB" w:eastAsia="ko-KR"/>
              </w:rPr>
              <w:t xml:space="preserve">for AI/ML based CSI prediction over non-AI/ML based CSI prediction, 0%~7.8% gain depending on traffic model, in terms of mean UPT, is observed by 7 sources </w:t>
            </w:r>
          </w:p>
          <w:p w14:paraId="6E982589" w14:textId="77777777" w:rsidR="00B66B5D" w:rsidRPr="00B66B5D" w:rsidRDefault="00B66B5D" w:rsidP="00B66B5D">
            <w:pPr>
              <w:numPr>
                <w:ilvl w:val="1"/>
                <w:numId w:val="36"/>
              </w:numPr>
              <w:contextualSpacing/>
              <w:rPr>
                <w:rFonts w:eastAsia="等线"/>
                <w:lang w:val="en-GB" w:eastAsia="ko-KR"/>
              </w:rPr>
            </w:pPr>
            <w:r w:rsidRPr="00B66B5D">
              <w:rPr>
                <w:rFonts w:eastAsia="等线"/>
                <w:lang w:val="en-GB" w:eastAsia="ko-KR"/>
              </w:rPr>
              <w:t>for AI/ML based CSI prediction over non-AI/ML based CSI prediction, 3.8%~20.7% gain depending on traffic model, in terms of 5% UE UPT, is observed by 7 sources.</w:t>
            </w:r>
          </w:p>
          <w:p w14:paraId="5DE4EAA9" w14:textId="77777777" w:rsidR="00B66B5D" w:rsidRPr="00B66B5D" w:rsidRDefault="00B66B5D" w:rsidP="00B66B5D">
            <w:pPr>
              <w:numPr>
                <w:ilvl w:val="0"/>
                <w:numId w:val="36"/>
              </w:numPr>
              <w:contextualSpacing/>
              <w:rPr>
                <w:rFonts w:eastAsia="MS Mincho"/>
                <w:szCs w:val="20"/>
                <w:lang w:val="en-GB"/>
              </w:rPr>
            </w:pPr>
            <w:r w:rsidRPr="00B66B5D">
              <w:rPr>
                <w:rFonts w:eastAsia="MS Mincho"/>
                <w:szCs w:val="20"/>
                <w:lang w:val="en-GB"/>
              </w:rPr>
              <w:t xml:space="preserve">From a perspective of AI/ML complexity, 19 sources adopt the model subject to the computational complexity in units of FLOPs from 0.05M to 3000M. For complexity of non-AI/ML benchmark, 16 sources adopt the algorithm (e.g., Kalman filter, Auto-regression, Wiener filter) subject to the computational complexity in units of FLOPs from 0.14M to 107M. The ratio of FLOPs (AI/ML over benchmark 2) ranges from 1 to 35, which is used by majority sources. For non-AI/ML benchmark, main computation complexity is dominated by filter updates, which may not be need to be updated per inference at the expense of performance loss. </w:t>
            </w:r>
          </w:p>
          <w:p w14:paraId="320B49E9" w14:textId="77777777" w:rsidR="00B66B5D" w:rsidRPr="00B66B5D" w:rsidRDefault="00B66B5D" w:rsidP="00B66B5D">
            <w:pPr>
              <w:numPr>
                <w:ilvl w:val="0"/>
                <w:numId w:val="36"/>
              </w:numPr>
              <w:contextualSpacing/>
              <w:rPr>
                <w:rFonts w:eastAsia="等线"/>
                <w:szCs w:val="20"/>
                <w:lang w:val="en-GB" w:eastAsia="ko-KR"/>
              </w:rPr>
            </w:pPr>
            <w:r w:rsidRPr="00B66B5D">
              <w:rPr>
                <w:rFonts w:eastAsia="等线"/>
                <w:szCs w:val="20"/>
                <w:lang w:val="en-GB" w:eastAsia="ko-KR"/>
              </w:rPr>
              <w:t xml:space="preserve">From the perspective of performance impact on channel estimation error and phase discontinuity, compared to non-AI/ML CSI prediction, higher gain is observed by 10 sources for AI/ML based CSI prediction in the presence of channel estimation error or phase discontinuity. </w:t>
            </w:r>
          </w:p>
          <w:p w14:paraId="761F346D" w14:textId="77777777" w:rsidR="00B66B5D" w:rsidRPr="00B66B5D" w:rsidRDefault="00B66B5D" w:rsidP="00B66B5D">
            <w:pPr>
              <w:numPr>
                <w:ilvl w:val="0"/>
                <w:numId w:val="36"/>
              </w:numPr>
              <w:contextualSpacing/>
              <w:rPr>
                <w:rFonts w:eastAsia="等线"/>
                <w:szCs w:val="20"/>
                <w:lang w:val="en-GB" w:eastAsia="ko-KR"/>
              </w:rPr>
            </w:pPr>
            <w:r w:rsidRPr="00B66B5D">
              <w:rPr>
                <w:rFonts w:eastAsia="等线"/>
                <w:szCs w:val="20"/>
                <w:lang w:val="en-GB" w:eastAsia="ko-KR"/>
              </w:rPr>
              <w:t xml:space="preserve">From the perspective of generalization over various scenarios/configurations (e.g., various UE speed, deployment scenario, carrier frequency) that have been evaluated, compared to generalization Case 1 where the AI/ML model is trained with dataset subject to a certain </w:t>
            </w:r>
            <w:proofErr w:type="spellStart"/>
            <w:r w:rsidRPr="00B66B5D">
              <w:rPr>
                <w:rFonts w:eastAsia="等线"/>
                <w:szCs w:val="20"/>
                <w:lang w:val="en-GB" w:eastAsia="ko-KR"/>
              </w:rPr>
              <w:t>scenario#B</w:t>
            </w:r>
            <w:proofErr w:type="spellEnd"/>
            <w:r w:rsidRPr="00B66B5D">
              <w:rPr>
                <w:rFonts w:eastAsia="等线"/>
                <w:szCs w:val="20"/>
                <w:lang w:val="en-GB" w:eastAsia="ko-KR"/>
              </w:rPr>
              <w:t>/</w:t>
            </w:r>
            <w:proofErr w:type="spellStart"/>
            <w:r w:rsidRPr="00B66B5D">
              <w:rPr>
                <w:rFonts w:eastAsia="等线"/>
                <w:szCs w:val="20"/>
                <w:lang w:val="en-GB" w:eastAsia="ko-KR"/>
              </w:rPr>
              <w:t>configuration#B</w:t>
            </w:r>
            <w:proofErr w:type="spellEnd"/>
            <w:r w:rsidRPr="00B66B5D">
              <w:rPr>
                <w:rFonts w:eastAsia="等线"/>
                <w:szCs w:val="20"/>
                <w:lang w:val="en-GB" w:eastAsia="ko-KR"/>
              </w:rPr>
              <w:t xml:space="preserve"> and applied for inference with a same </w:t>
            </w:r>
            <w:proofErr w:type="spellStart"/>
            <w:r w:rsidRPr="00B66B5D">
              <w:rPr>
                <w:rFonts w:eastAsia="等线"/>
                <w:szCs w:val="20"/>
                <w:lang w:val="en-GB" w:eastAsia="ko-KR"/>
              </w:rPr>
              <w:t>scenario#B</w:t>
            </w:r>
            <w:proofErr w:type="spellEnd"/>
            <w:r w:rsidRPr="00B66B5D">
              <w:rPr>
                <w:rFonts w:eastAsia="等线"/>
                <w:szCs w:val="20"/>
                <w:lang w:val="en-GB" w:eastAsia="ko-KR"/>
              </w:rPr>
              <w:t>/</w:t>
            </w:r>
            <w:proofErr w:type="spellStart"/>
            <w:r w:rsidRPr="00B66B5D">
              <w:rPr>
                <w:rFonts w:eastAsia="等线"/>
                <w:szCs w:val="20"/>
                <w:lang w:val="en-GB" w:eastAsia="ko-KR"/>
              </w:rPr>
              <w:t>configuration#B</w:t>
            </w:r>
            <w:proofErr w:type="spellEnd"/>
          </w:p>
          <w:p w14:paraId="262B3010" w14:textId="77777777" w:rsidR="00B66B5D" w:rsidRPr="00B66B5D" w:rsidRDefault="00B66B5D" w:rsidP="00B66B5D">
            <w:pPr>
              <w:numPr>
                <w:ilvl w:val="1"/>
                <w:numId w:val="36"/>
              </w:numPr>
              <w:contextualSpacing/>
              <w:rPr>
                <w:rFonts w:eastAsia="等线"/>
                <w:szCs w:val="20"/>
                <w:lang w:val="en-GB" w:eastAsia="ko-KR"/>
              </w:rPr>
            </w:pPr>
            <w:r w:rsidRPr="00B66B5D">
              <w:rPr>
                <w:rFonts w:eastAsia="等线"/>
                <w:szCs w:val="20"/>
                <w:lang w:val="en-GB" w:eastAsia="ko-KR"/>
              </w:rPr>
              <w:t xml:space="preserve">For generalization Case 2 where the AI/ML model is trained with dataset from a different </w:t>
            </w:r>
            <w:proofErr w:type="spellStart"/>
            <w:r w:rsidRPr="00B66B5D">
              <w:rPr>
                <w:rFonts w:eastAsia="等线"/>
                <w:szCs w:val="20"/>
                <w:lang w:val="en-GB" w:eastAsia="ko-KR"/>
              </w:rPr>
              <w:t>scenario#A</w:t>
            </w:r>
            <w:proofErr w:type="spellEnd"/>
            <w:r w:rsidRPr="00B66B5D">
              <w:rPr>
                <w:rFonts w:eastAsia="等线"/>
                <w:szCs w:val="20"/>
                <w:lang w:val="en-GB" w:eastAsia="ko-KR"/>
              </w:rPr>
              <w:t>/</w:t>
            </w:r>
            <w:proofErr w:type="spellStart"/>
            <w:r w:rsidRPr="00B66B5D">
              <w:rPr>
                <w:rFonts w:eastAsia="等线"/>
                <w:szCs w:val="20"/>
                <w:lang w:val="en-GB" w:eastAsia="ko-KR"/>
              </w:rPr>
              <w:t>configuration#A</w:t>
            </w:r>
            <w:proofErr w:type="spellEnd"/>
            <w:r w:rsidRPr="00B66B5D">
              <w:rPr>
                <w:rFonts w:eastAsia="等线"/>
                <w:szCs w:val="20"/>
                <w:lang w:val="en-GB" w:eastAsia="ko-KR"/>
              </w:rPr>
              <w:t xml:space="preserve">, generalized performance may be achieved for some certain combinations of </w:t>
            </w:r>
            <w:proofErr w:type="spellStart"/>
            <w:r w:rsidRPr="00B66B5D">
              <w:rPr>
                <w:rFonts w:eastAsia="等线"/>
                <w:szCs w:val="20"/>
                <w:lang w:val="en-GB" w:eastAsia="ko-KR"/>
              </w:rPr>
              <w:t>scenario#A</w:t>
            </w:r>
            <w:proofErr w:type="spellEnd"/>
            <w:r w:rsidRPr="00B66B5D">
              <w:rPr>
                <w:rFonts w:eastAsia="等线"/>
                <w:szCs w:val="20"/>
                <w:lang w:val="en-GB" w:eastAsia="ko-KR"/>
              </w:rPr>
              <w:t>/</w:t>
            </w:r>
            <w:proofErr w:type="spellStart"/>
            <w:r w:rsidRPr="00B66B5D">
              <w:rPr>
                <w:rFonts w:eastAsia="等线"/>
                <w:szCs w:val="20"/>
                <w:lang w:val="en-GB" w:eastAsia="ko-KR"/>
              </w:rPr>
              <w:t>configuration#A</w:t>
            </w:r>
            <w:proofErr w:type="spellEnd"/>
            <w:r w:rsidRPr="00B66B5D">
              <w:rPr>
                <w:rFonts w:eastAsia="等线"/>
                <w:szCs w:val="20"/>
                <w:lang w:val="en-GB" w:eastAsia="ko-KR"/>
              </w:rPr>
              <w:t xml:space="preserve"> and </w:t>
            </w:r>
            <w:proofErr w:type="spellStart"/>
            <w:r w:rsidRPr="00B66B5D">
              <w:rPr>
                <w:rFonts w:eastAsia="等线"/>
                <w:szCs w:val="20"/>
                <w:lang w:val="en-GB" w:eastAsia="ko-KR"/>
              </w:rPr>
              <w:t>scenario#B</w:t>
            </w:r>
            <w:proofErr w:type="spellEnd"/>
            <w:r w:rsidRPr="00B66B5D">
              <w:rPr>
                <w:rFonts w:eastAsia="等线"/>
                <w:szCs w:val="20"/>
                <w:lang w:val="en-GB" w:eastAsia="ko-KR"/>
              </w:rPr>
              <w:t>/</w:t>
            </w:r>
            <w:proofErr w:type="spellStart"/>
            <w:r w:rsidRPr="00B66B5D">
              <w:rPr>
                <w:rFonts w:eastAsia="等线"/>
                <w:szCs w:val="20"/>
                <w:lang w:val="en-GB" w:eastAsia="ko-KR"/>
              </w:rPr>
              <w:t>configuration#B</w:t>
            </w:r>
            <w:proofErr w:type="spellEnd"/>
            <w:r w:rsidRPr="00B66B5D">
              <w:rPr>
                <w:rFonts w:eastAsia="等线"/>
                <w:szCs w:val="20"/>
                <w:lang w:val="en-GB" w:eastAsia="ko-KR"/>
              </w:rPr>
              <w:t xml:space="preserve"> but not for others.</w:t>
            </w:r>
          </w:p>
          <w:p w14:paraId="13EE3B83" w14:textId="6AF11E5F" w:rsidR="00B66B5D" w:rsidRPr="00B66B5D" w:rsidRDefault="00B66B5D" w:rsidP="00B66B5D">
            <w:pPr>
              <w:numPr>
                <w:ilvl w:val="1"/>
                <w:numId w:val="36"/>
              </w:numPr>
              <w:contextualSpacing/>
              <w:rPr>
                <w:rFonts w:eastAsia="等线"/>
                <w:szCs w:val="20"/>
                <w:lang w:val="en-GB" w:eastAsia="ko-KR"/>
              </w:rPr>
            </w:pPr>
            <w:r w:rsidRPr="00B66B5D">
              <w:rPr>
                <w:rFonts w:eastAsia="等线"/>
                <w:szCs w:val="20"/>
                <w:lang w:val="en-GB" w:eastAsia="ko-KR"/>
              </w:rPr>
              <w:t xml:space="preserve">For generalization Case 3 where the training dataset is constructed with data samples subject to multiple scenarios/configurations including </w:t>
            </w:r>
            <w:proofErr w:type="spellStart"/>
            <w:r w:rsidRPr="00B66B5D">
              <w:rPr>
                <w:rFonts w:eastAsia="等线"/>
                <w:szCs w:val="20"/>
                <w:lang w:val="en-GB" w:eastAsia="ko-KR"/>
              </w:rPr>
              <w:t>scenario#B</w:t>
            </w:r>
            <w:proofErr w:type="spellEnd"/>
            <w:r w:rsidRPr="00B66B5D">
              <w:rPr>
                <w:rFonts w:eastAsia="等线"/>
                <w:szCs w:val="20"/>
                <w:lang w:val="en-GB" w:eastAsia="ko-KR"/>
              </w:rPr>
              <w:t>/</w:t>
            </w:r>
            <w:proofErr w:type="spellStart"/>
            <w:r w:rsidRPr="00B66B5D">
              <w:rPr>
                <w:rFonts w:eastAsia="等线"/>
                <w:szCs w:val="20"/>
                <w:lang w:val="en-GB" w:eastAsia="ko-KR"/>
              </w:rPr>
              <w:t>configuration#B</w:t>
            </w:r>
            <w:proofErr w:type="spellEnd"/>
            <w:r w:rsidRPr="00B66B5D">
              <w:rPr>
                <w:rFonts w:eastAsia="等线"/>
                <w:szCs w:val="20"/>
                <w:lang w:val="en-GB" w:eastAsia="ko-KR"/>
              </w:rPr>
              <w:t>, generalized performance of the AI/ML model can be achieved.</w:t>
            </w:r>
          </w:p>
        </w:tc>
      </w:tr>
    </w:tbl>
    <w:p w14:paraId="5D964312" w14:textId="335EFE3F" w:rsidR="002D65B1" w:rsidRPr="00EA5C73" w:rsidRDefault="002D65B1" w:rsidP="00EA5C73">
      <w:pPr>
        <w:pStyle w:val="a5"/>
        <w:spacing w:before="120" w:after="120"/>
        <w:jc w:val="both"/>
        <w:rPr>
          <w:rFonts w:cs="Arial"/>
          <w:b w:val="0"/>
          <w:bCs/>
        </w:rPr>
      </w:pPr>
      <w:r w:rsidRPr="00EA5C73">
        <w:rPr>
          <w:rFonts w:cs="Arial"/>
          <w:b w:val="0"/>
          <w:bCs/>
        </w:rPr>
        <w:t>F</w:t>
      </w:r>
      <w:r w:rsidR="00A21B15" w:rsidRPr="00EA5C73">
        <w:rPr>
          <w:rFonts w:cs="Arial"/>
          <w:b w:val="0"/>
          <w:bCs/>
        </w:rPr>
        <w:t>rom RAN1 recommendation</w:t>
      </w:r>
      <w:r w:rsidR="00C95D46">
        <w:rPr>
          <w:rFonts w:cs="Arial"/>
          <w:b w:val="0"/>
          <w:bCs/>
        </w:rPr>
        <w:t xml:space="preserve"> </w:t>
      </w:r>
      <w:r w:rsidR="0009740E">
        <w:rPr>
          <w:rFonts w:cs="Arial"/>
          <w:b w:val="0"/>
          <w:bCs/>
        </w:rPr>
        <w:t xml:space="preserve">listed </w:t>
      </w:r>
      <w:r w:rsidR="00C95D46">
        <w:rPr>
          <w:rFonts w:cs="Arial"/>
          <w:b w:val="0"/>
          <w:bCs/>
        </w:rPr>
        <w:t>as below</w:t>
      </w:r>
      <w:r w:rsidR="00A21B15" w:rsidRPr="00EA5C73">
        <w:rPr>
          <w:rFonts w:cs="Arial"/>
          <w:b w:val="0"/>
          <w:bCs/>
        </w:rPr>
        <w:t>,</w:t>
      </w:r>
      <w:r w:rsidR="003A437A" w:rsidRPr="00EA5C73">
        <w:rPr>
          <w:rFonts w:cs="Arial"/>
          <w:b w:val="0"/>
          <w:bCs/>
        </w:rPr>
        <w:t xml:space="preserve"> the study of AI/ML-based CSI prediction has been completed</w:t>
      </w:r>
      <w:r w:rsidR="0011362D" w:rsidRPr="00EA5C73">
        <w:rPr>
          <w:rFonts w:cs="Arial"/>
          <w:b w:val="0"/>
          <w:bCs/>
        </w:rPr>
        <w:t xml:space="preserve"> with observable performance gain and increased complexity</w:t>
      </w:r>
      <w:r w:rsidR="003A437A" w:rsidRPr="00EA5C73">
        <w:rPr>
          <w:rFonts w:cs="Arial"/>
          <w:b w:val="0"/>
          <w:bCs/>
        </w:rPr>
        <w:t>.</w:t>
      </w:r>
      <w:r w:rsidR="0011362D" w:rsidRPr="00EA5C73">
        <w:rPr>
          <w:rFonts w:cs="Arial"/>
          <w:b w:val="0"/>
          <w:bCs/>
        </w:rPr>
        <w:t xml:space="preserve"> </w:t>
      </w:r>
      <w:r w:rsidRPr="00EA5C73">
        <w:rPr>
          <w:rFonts w:cs="Arial"/>
          <w:b w:val="0"/>
          <w:bCs/>
        </w:rPr>
        <w:t>Moreover,</w:t>
      </w:r>
      <w:r w:rsidR="00FE1993" w:rsidRPr="00EA5C73">
        <w:rPr>
          <w:rFonts w:cs="Arial"/>
          <w:b w:val="0"/>
          <w:bCs/>
        </w:rPr>
        <w:t xml:space="preserve"> </w:t>
      </w:r>
      <w:r w:rsidR="00D86D73" w:rsidRPr="00EA5C73">
        <w:rPr>
          <w:rFonts w:cs="Arial"/>
          <w:b w:val="0"/>
          <w:bCs/>
        </w:rPr>
        <w:t xml:space="preserve">the </w:t>
      </w:r>
      <w:r w:rsidR="00FE1993" w:rsidRPr="00EA5C73">
        <w:rPr>
          <w:rFonts w:cs="Arial"/>
          <w:b w:val="0"/>
          <w:bCs/>
        </w:rPr>
        <w:t>specification impact of supporting the AI/ML-based CSI prediction</w:t>
      </w:r>
      <w:r w:rsidR="006A4E4D" w:rsidRPr="00EA5C73">
        <w:rPr>
          <w:rFonts w:cs="Arial"/>
          <w:b w:val="0"/>
          <w:bCs/>
        </w:rPr>
        <w:t xml:space="preserve"> can be minimum</w:t>
      </w:r>
      <w:r w:rsidR="001D07D6">
        <w:rPr>
          <w:rFonts w:cs="Arial"/>
          <w:b w:val="0"/>
          <w:bCs/>
        </w:rPr>
        <w:t xml:space="preserve"> in our understanding</w:t>
      </w:r>
      <w:r w:rsidR="006A4E4D" w:rsidRPr="00EA5C73">
        <w:rPr>
          <w:rFonts w:cs="Arial"/>
          <w:b w:val="0"/>
          <w:bCs/>
        </w:rPr>
        <w:t>.</w:t>
      </w:r>
      <w:r w:rsidR="00FE1993" w:rsidRPr="00EA5C73">
        <w:rPr>
          <w:rFonts w:cs="Arial"/>
          <w:b w:val="0"/>
          <w:bCs/>
        </w:rPr>
        <w:t xml:space="preserve"> </w:t>
      </w:r>
      <w:r w:rsidR="00D86D73" w:rsidRPr="00EA5C73">
        <w:rPr>
          <w:rFonts w:cs="Arial"/>
          <w:b w:val="0"/>
          <w:bCs/>
        </w:rPr>
        <w:t xml:space="preserve">Two existing WIs can be learnt. One is the </w:t>
      </w:r>
      <w:r w:rsidR="00FE1993" w:rsidRPr="00EA5C73">
        <w:rPr>
          <w:rFonts w:cs="Arial"/>
          <w:b w:val="0"/>
          <w:bCs/>
        </w:rPr>
        <w:t>CSI prediction introduced in Rel-19 MIMO</w:t>
      </w:r>
      <w:r w:rsidR="001D07D6">
        <w:rPr>
          <w:rFonts w:cs="Arial"/>
          <w:b w:val="0"/>
          <w:bCs/>
        </w:rPr>
        <w:t xml:space="preserve"> which is selected as benchmark scheme during evaluation</w:t>
      </w:r>
      <w:r w:rsidR="00274FE8">
        <w:rPr>
          <w:rFonts w:cs="Arial"/>
          <w:b w:val="0"/>
          <w:bCs/>
        </w:rPr>
        <w:t>.</w:t>
      </w:r>
      <w:r w:rsidR="00FE1993" w:rsidRPr="00EA5C73">
        <w:rPr>
          <w:rFonts w:cs="Arial"/>
          <w:b w:val="0"/>
          <w:bCs/>
        </w:rPr>
        <w:t xml:space="preserve"> </w:t>
      </w:r>
      <w:r w:rsidR="00274FE8">
        <w:rPr>
          <w:rFonts w:cs="Arial"/>
          <w:b w:val="0"/>
          <w:bCs/>
        </w:rPr>
        <w:t>T</w:t>
      </w:r>
      <w:r w:rsidR="00EA5C73" w:rsidRPr="00EA5C73">
        <w:rPr>
          <w:rFonts w:cs="Arial"/>
          <w:b w:val="0"/>
          <w:bCs/>
        </w:rPr>
        <w:t>he other one is the ongoing AI/ML for beam management</w:t>
      </w:r>
      <w:r w:rsidR="00274FE8">
        <w:rPr>
          <w:rFonts w:cs="Arial"/>
          <w:b w:val="0"/>
          <w:bCs/>
        </w:rPr>
        <w:t xml:space="preserve">, which also is applicable to the </w:t>
      </w:r>
      <w:r w:rsidR="00EA5C73" w:rsidRPr="00EA5C73">
        <w:rPr>
          <w:rFonts w:cs="Arial"/>
          <w:b w:val="0"/>
          <w:bCs/>
        </w:rPr>
        <w:t>UE-side</w:t>
      </w:r>
      <w:r w:rsidR="00274FE8">
        <w:rPr>
          <w:rFonts w:cs="Arial"/>
          <w:b w:val="0"/>
          <w:bCs/>
        </w:rPr>
        <w:t>d</w:t>
      </w:r>
      <w:r w:rsidR="00EA5C73" w:rsidRPr="00EA5C73">
        <w:rPr>
          <w:rFonts w:cs="Arial"/>
          <w:b w:val="0"/>
          <w:bCs/>
        </w:rPr>
        <w:t xml:space="preserve"> model. </w:t>
      </w:r>
    </w:p>
    <w:tbl>
      <w:tblPr>
        <w:tblStyle w:val="aa"/>
        <w:tblW w:w="9781" w:type="dxa"/>
        <w:tblInd w:w="-5" w:type="dxa"/>
        <w:tblLook w:val="04A0" w:firstRow="1" w:lastRow="0" w:firstColumn="1" w:lastColumn="0" w:noHBand="0" w:noVBand="1"/>
      </w:tblPr>
      <w:tblGrid>
        <w:gridCol w:w="9781"/>
      </w:tblGrid>
      <w:tr w:rsidR="009A73DB" w14:paraId="0E3E91CB" w14:textId="77777777" w:rsidTr="00737CB5">
        <w:tc>
          <w:tcPr>
            <w:tcW w:w="9781" w:type="dxa"/>
          </w:tcPr>
          <w:p w14:paraId="6B65FA50" w14:textId="77777777" w:rsidR="009A73DB" w:rsidRPr="00DD4A3B" w:rsidRDefault="009A73DB" w:rsidP="006C51AB">
            <w:pPr>
              <w:rPr>
                <w:rFonts w:eastAsia="等线"/>
                <w:b/>
                <w:highlight w:val="green"/>
                <w:lang w:eastAsia="zh-CN"/>
              </w:rPr>
            </w:pPr>
            <w:r w:rsidRPr="00DD4A3B">
              <w:rPr>
                <w:rFonts w:eastAsia="等线" w:hint="eastAsia"/>
                <w:b/>
                <w:highlight w:val="green"/>
                <w:lang w:eastAsia="zh-CN"/>
              </w:rPr>
              <w:t>Agreement</w:t>
            </w:r>
          </w:p>
          <w:p w14:paraId="051B9562" w14:textId="7843E791" w:rsidR="009A73DB" w:rsidRPr="00A01FDA" w:rsidRDefault="009A73DB" w:rsidP="00A26BDF">
            <w:pPr>
              <w:tabs>
                <w:tab w:val="left" w:pos="1100"/>
              </w:tabs>
              <w:rPr>
                <w:rFonts w:eastAsia="等线"/>
                <w:lang w:eastAsia="zh-CN"/>
              </w:rPr>
            </w:pPr>
            <w:r w:rsidRPr="00843B83">
              <w:t xml:space="preserve">From RAN1 perspective, </w:t>
            </w:r>
            <w:r>
              <w:rPr>
                <w:rFonts w:eastAsia="等线" w:hint="eastAsia"/>
                <w:lang w:eastAsia="zh-CN"/>
              </w:rPr>
              <w:t xml:space="preserve">study of CSI prediction has been completed and </w:t>
            </w:r>
            <w:r>
              <w:rPr>
                <w:rFonts w:eastAsia="等线"/>
                <w:lang w:eastAsia="zh-CN"/>
              </w:rPr>
              <w:t>performance</w:t>
            </w:r>
            <w:r>
              <w:rPr>
                <w:rFonts w:eastAsia="等线" w:hint="eastAsia"/>
                <w:lang w:eastAsia="zh-CN"/>
              </w:rPr>
              <w:t xml:space="preserve"> </w:t>
            </w:r>
            <w:r>
              <w:rPr>
                <w:rFonts w:eastAsia="等线"/>
                <w:lang w:eastAsia="zh-CN"/>
              </w:rPr>
              <w:t>improvement</w:t>
            </w:r>
            <w:r>
              <w:rPr>
                <w:rFonts w:eastAsia="等线" w:hint="eastAsia"/>
                <w:lang w:eastAsia="zh-CN"/>
              </w:rPr>
              <w:t xml:space="preserve"> is observed with increased complexity.</w:t>
            </w:r>
          </w:p>
        </w:tc>
      </w:tr>
    </w:tbl>
    <w:p w14:paraId="1BBC9F9C" w14:textId="2D2D68DB" w:rsidR="00E91926" w:rsidRPr="00A21B15" w:rsidRDefault="00E91926" w:rsidP="00EA5C73">
      <w:pPr>
        <w:pStyle w:val="a5"/>
        <w:spacing w:before="120" w:after="120"/>
        <w:jc w:val="both"/>
        <w:rPr>
          <w:rFonts w:eastAsiaTheme="minorEastAsia" w:cs="Arial"/>
          <w:b w:val="0"/>
          <w:lang w:eastAsia="zh-CN"/>
        </w:rPr>
      </w:pPr>
      <w:r w:rsidRPr="00EA5C73">
        <w:rPr>
          <w:rFonts w:cs="Arial"/>
          <w:b w:val="0"/>
          <w:bCs/>
        </w:rPr>
        <w:t>With above being said, we would like to share the following observation</w:t>
      </w:r>
      <w:r w:rsidR="00DD117D" w:rsidRPr="00EA5C73">
        <w:rPr>
          <w:rFonts w:cs="Arial"/>
          <w:b w:val="0"/>
          <w:bCs/>
        </w:rPr>
        <w:t xml:space="preserve"> and proposal for</w:t>
      </w:r>
      <w:r w:rsidR="00393D5A">
        <w:rPr>
          <w:rFonts w:cs="Arial"/>
          <w:b w:val="0"/>
          <w:bCs/>
        </w:rPr>
        <w:t xml:space="preserve"> CSI prediction</w:t>
      </w:r>
      <w:r w:rsidRPr="00EA5C73">
        <w:rPr>
          <w:rFonts w:cs="Arial"/>
          <w:b w:val="0"/>
          <w:bCs/>
        </w:rPr>
        <w:t xml:space="preserve">. </w:t>
      </w:r>
    </w:p>
    <w:p w14:paraId="3337BFE6" w14:textId="74705AAB" w:rsidR="00911BE7" w:rsidRPr="00911BE7" w:rsidRDefault="00652F32" w:rsidP="00A21B15">
      <w:pPr>
        <w:pStyle w:val="a0"/>
        <w:numPr>
          <w:ilvl w:val="0"/>
          <w:numId w:val="37"/>
        </w:numPr>
        <w:tabs>
          <w:tab w:val="left" w:pos="284"/>
          <w:tab w:val="left" w:pos="426"/>
          <w:tab w:val="left" w:pos="1134"/>
          <w:tab w:val="left" w:pos="1276"/>
          <w:tab w:val="left" w:pos="1418"/>
          <w:tab w:val="left" w:pos="1560"/>
        </w:tabs>
        <w:ind w:left="0" w:firstLine="0"/>
        <w:rPr>
          <w:rFonts w:ascii="Arial" w:hAnsi="Arial" w:cs="Arial"/>
          <w:sz w:val="22"/>
          <w:lang w:eastAsia="zh-CN"/>
        </w:rPr>
      </w:pPr>
      <w:r>
        <w:rPr>
          <w:rFonts w:ascii="Arial" w:eastAsia="Microsoft YaHei UI" w:hAnsi="Arial" w:cs="Arial"/>
          <w:b/>
          <w:bCs/>
          <w:i/>
          <w:iCs/>
          <w:color w:val="000000"/>
          <w:sz w:val="22"/>
          <w:szCs w:val="20"/>
          <w:lang w:eastAsia="zh-CN"/>
        </w:rPr>
        <w:lastRenderedPageBreak/>
        <w:t>AI/ML-based CSI prediction achieve</w:t>
      </w:r>
      <w:r w:rsidR="00802FB4">
        <w:rPr>
          <w:rFonts w:ascii="Arial" w:eastAsia="Microsoft YaHei UI" w:hAnsi="Arial" w:cs="Arial"/>
          <w:b/>
          <w:bCs/>
          <w:i/>
          <w:iCs/>
          <w:color w:val="000000"/>
          <w:sz w:val="22"/>
          <w:szCs w:val="20"/>
          <w:lang w:eastAsia="zh-CN"/>
        </w:rPr>
        <w:t>s</w:t>
      </w:r>
      <w:r>
        <w:rPr>
          <w:rFonts w:ascii="Arial" w:eastAsia="Microsoft YaHei UI" w:hAnsi="Arial" w:cs="Arial"/>
          <w:b/>
          <w:bCs/>
          <w:i/>
          <w:iCs/>
          <w:color w:val="000000"/>
          <w:sz w:val="22"/>
          <w:szCs w:val="20"/>
          <w:lang w:eastAsia="zh-CN"/>
        </w:rPr>
        <w:t xml:space="preserve"> observable performance gain </w:t>
      </w:r>
      <w:r w:rsidR="00311ADE">
        <w:rPr>
          <w:rFonts w:ascii="Arial" w:eastAsia="Microsoft YaHei UI" w:hAnsi="Arial" w:cs="Arial"/>
          <w:b/>
          <w:bCs/>
          <w:i/>
          <w:iCs/>
          <w:color w:val="000000"/>
          <w:sz w:val="22"/>
          <w:szCs w:val="20"/>
          <w:lang w:eastAsia="zh-CN"/>
        </w:rPr>
        <w:t>in the metrics of SGCS, 5% UPT and mean UPT with acceptabl</w:t>
      </w:r>
      <w:r w:rsidR="00911BE7">
        <w:rPr>
          <w:rFonts w:ascii="Arial" w:eastAsia="Microsoft YaHei UI" w:hAnsi="Arial" w:cs="Arial"/>
          <w:b/>
          <w:bCs/>
          <w:i/>
          <w:iCs/>
          <w:color w:val="000000"/>
          <w:sz w:val="22"/>
          <w:szCs w:val="20"/>
          <w:lang w:eastAsia="zh-CN"/>
        </w:rPr>
        <w:t>y increased</w:t>
      </w:r>
      <w:r w:rsidR="00311ADE">
        <w:rPr>
          <w:rFonts w:ascii="Arial" w:eastAsia="Microsoft YaHei UI" w:hAnsi="Arial" w:cs="Arial"/>
          <w:b/>
          <w:bCs/>
          <w:i/>
          <w:iCs/>
          <w:color w:val="000000"/>
          <w:sz w:val="22"/>
          <w:szCs w:val="20"/>
          <w:lang w:eastAsia="zh-CN"/>
        </w:rPr>
        <w:t xml:space="preserve"> complexity</w:t>
      </w:r>
    </w:p>
    <w:p w14:paraId="48822B10" w14:textId="3DCBA93E" w:rsidR="00A21B15" w:rsidRPr="00911BE7" w:rsidRDefault="00050BE4" w:rsidP="00911BE7">
      <w:pPr>
        <w:pStyle w:val="a0"/>
        <w:numPr>
          <w:ilvl w:val="0"/>
          <w:numId w:val="39"/>
        </w:numPr>
        <w:tabs>
          <w:tab w:val="left" w:pos="284"/>
          <w:tab w:val="left" w:pos="426"/>
          <w:tab w:val="left" w:pos="1134"/>
          <w:tab w:val="left" w:pos="1276"/>
          <w:tab w:val="left" w:pos="1418"/>
          <w:tab w:val="left" w:pos="1560"/>
        </w:tabs>
        <w:rPr>
          <w:rFonts w:ascii="Arial" w:hAnsi="Arial" w:cs="Arial"/>
          <w:sz w:val="22"/>
          <w:lang w:eastAsia="zh-CN"/>
        </w:rPr>
      </w:pPr>
      <w:r>
        <w:rPr>
          <w:rFonts w:ascii="Arial" w:eastAsia="Microsoft YaHei UI" w:hAnsi="Arial" w:cs="Arial"/>
          <w:b/>
          <w:bCs/>
          <w:i/>
          <w:iCs/>
          <w:color w:val="000000"/>
          <w:sz w:val="22"/>
          <w:szCs w:val="20"/>
          <w:lang w:eastAsia="zh-CN"/>
        </w:rPr>
        <w:t>I</w:t>
      </w:r>
      <w:r w:rsidR="00802FB4">
        <w:rPr>
          <w:rFonts w:ascii="Arial" w:eastAsia="Microsoft YaHei UI" w:hAnsi="Arial" w:cs="Arial"/>
          <w:b/>
          <w:bCs/>
          <w:i/>
          <w:iCs/>
          <w:color w:val="000000"/>
          <w:sz w:val="22"/>
          <w:szCs w:val="20"/>
          <w:lang w:eastAsia="zh-CN"/>
        </w:rPr>
        <w:t xml:space="preserve">t performs better over non-AI/ML </w:t>
      </w:r>
      <w:r w:rsidR="00FE1F17">
        <w:rPr>
          <w:rFonts w:ascii="Arial" w:eastAsia="Microsoft YaHei UI" w:hAnsi="Arial" w:cs="Arial"/>
          <w:b/>
          <w:bCs/>
          <w:i/>
          <w:iCs/>
          <w:color w:val="000000"/>
          <w:sz w:val="22"/>
          <w:szCs w:val="20"/>
          <w:lang w:eastAsia="zh-CN"/>
        </w:rPr>
        <w:t xml:space="preserve">benchmarks </w:t>
      </w:r>
      <w:r w:rsidR="00802FB4">
        <w:rPr>
          <w:rFonts w:ascii="Arial" w:eastAsia="Microsoft YaHei UI" w:hAnsi="Arial" w:cs="Arial"/>
          <w:b/>
          <w:bCs/>
          <w:i/>
          <w:iCs/>
          <w:color w:val="000000"/>
          <w:sz w:val="22"/>
          <w:szCs w:val="20"/>
          <w:lang w:eastAsia="zh-CN"/>
        </w:rPr>
        <w:t>when channel estimation error and phase discontinuity are considered</w:t>
      </w:r>
    </w:p>
    <w:p w14:paraId="5E7456F7" w14:textId="23E3A13A" w:rsidR="00911BE7" w:rsidRPr="00A21B15" w:rsidRDefault="00050BE4" w:rsidP="00911BE7">
      <w:pPr>
        <w:pStyle w:val="a0"/>
        <w:numPr>
          <w:ilvl w:val="0"/>
          <w:numId w:val="39"/>
        </w:numPr>
        <w:tabs>
          <w:tab w:val="left" w:pos="284"/>
          <w:tab w:val="left" w:pos="426"/>
          <w:tab w:val="left" w:pos="1134"/>
          <w:tab w:val="left" w:pos="1276"/>
          <w:tab w:val="left" w:pos="1418"/>
          <w:tab w:val="left" w:pos="1560"/>
        </w:tabs>
        <w:rPr>
          <w:rFonts w:ascii="Arial" w:hAnsi="Arial" w:cs="Arial"/>
          <w:sz w:val="22"/>
          <w:lang w:eastAsia="zh-CN"/>
        </w:rPr>
      </w:pPr>
      <w:r>
        <w:rPr>
          <w:rFonts w:ascii="Arial" w:eastAsia="Microsoft YaHei UI" w:hAnsi="Arial" w:cs="Arial"/>
          <w:b/>
          <w:bCs/>
          <w:i/>
          <w:iCs/>
          <w:color w:val="000000"/>
          <w:sz w:val="22"/>
          <w:szCs w:val="20"/>
          <w:lang w:eastAsia="zh-CN"/>
        </w:rPr>
        <w:t>It introduces minimum specification impact which can be handled within Rel-19.</w:t>
      </w:r>
    </w:p>
    <w:p w14:paraId="1EDD5D02" w14:textId="1A8D3EDB" w:rsidR="00FC499B" w:rsidRPr="00652F32" w:rsidRDefault="00B254FD" w:rsidP="00652F32">
      <w:pPr>
        <w:pStyle w:val="a0"/>
        <w:numPr>
          <w:ilvl w:val="0"/>
          <w:numId w:val="38"/>
        </w:numPr>
        <w:rPr>
          <w:rFonts w:ascii="Arial" w:hAnsi="Arial" w:cs="Arial"/>
          <w:lang w:eastAsia="zh-CN"/>
        </w:rPr>
      </w:pPr>
      <w:r>
        <w:rPr>
          <w:rFonts w:ascii="Arial" w:eastAsiaTheme="minorEastAsia" w:hAnsi="Arial" w:cs="Arial"/>
          <w:b/>
          <w:i/>
          <w:color w:val="000000" w:themeColor="text1"/>
          <w:sz w:val="22"/>
          <w:lang w:eastAsia="zh-CN"/>
        </w:rPr>
        <w:t xml:space="preserve">Support </w:t>
      </w:r>
      <w:r>
        <w:rPr>
          <w:rFonts w:ascii="Arial" w:eastAsia="Microsoft YaHei UI" w:hAnsi="Arial" w:cs="Arial"/>
          <w:b/>
          <w:bCs/>
          <w:i/>
          <w:iCs/>
          <w:color w:val="000000"/>
          <w:sz w:val="22"/>
          <w:szCs w:val="20"/>
          <w:lang w:eastAsia="zh-CN"/>
        </w:rPr>
        <w:t>AI/ML-based CSI prediction as normative work in Rel-19</w:t>
      </w:r>
      <w:r w:rsidR="00DD117D" w:rsidRPr="00DD117D">
        <w:rPr>
          <w:rFonts w:ascii="Arial" w:eastAsiaTheme="minorEastAsia" w:hAnsi="Arial" w:cs="Arial"/>
          <w:b/>
          <w:i/>
          <w:color w:val="000000" w:themeColor="text1"/>
          <w:sz w:val="22"/>
          <w:lang w:eastAsia="zh-CN"/>
        </w:rPr>
        <w:t>.</w:t>
      </w:r>
    </w:p>
    <w:p w14:paraId="287051AA" w14:textId="171649ED" w:rsidR="006B0F0B" w:rsidRPr="00D50050" w:rsidRDefault="00252E5F" w:rsidP="00F82837">
      <w:pPr>
        <w:pStyle w:val="1"/>
        <w:numPr>
          <w:ilvl w:val="0"/>
          <w:numId w:val="12"/>
        </w:numPr>
        <w:spacing w:before="240"/>
      </w:pPr>
      <w:r>
        <w:t>Extended</w:t>
      </w:r>
      <w:r w:rsidR="00A52B49">
        <w:t xml:space="preserve"> study </w:t>
      </w:r>
      <w:r w:rsidR="00F96EFF">
        <w:t>for CSI compression</w:t>
      </w:r>
    </w:p>
    <w:p w14:paraId="407EB735" w14:textId="2AB5D300" w:rsidR="00F959EC" w:rsidRDefault="00083363" w:rsidP="00083363">
      <w:pPr>
        <w:pStyle w:val="a0"/>
        <w:rPr>
          <w:rFonts w:ascii="Arial" w:eastAsiaTheme="minorEastAsia" w:hAnsi="Arial" w:cs="Arial"/>
          <w:lang w:eastAsia="zh-CN"/>
        </w:rPr>
      </w:pPr>
      <w:r>
        <w:rPr>
          <w:rFonts w:ascii="Arial" w:eastAsiaTheme="minorEastAsia" w:hAnsi="Arial" w:cs="Arial"/>
          <w:lang w:eastAsia="zh-CN"/>
        </w:rPr>
        <w:t>For CSI compression with two-side model, RAN1 has recommend</w:t>
      </w:r>
      <w:r w:rsidR="00417672">
        <w:rPr>
          <w:rFonts w:ascii="Arial" w:eastAsiaTheme="minorEastAsia" w:hAnsi="Arial" w:cs="Arial"/>
          <w:lang w:eastAsia="zh-CN"/>
        </w:rPr>
        <w:t>ed</w:t>
      </w:r>
      <w:r>
        <w:rPr>
          <w:rFonts w:ascii="Arial" w:eastAsiaTheme="minorEastAsia" w:hAnsi="Arial" w:cs="Arial"/>
          <w:lang w:eastAsia="zh-CN"/>
        </w:rPr>
        <w:t xml:space="preserve"> </w:t>
      </w:r>
      <w:r w:rsidR="00781B2A">
        <w:rPr>
          <w:rFonts w:ascii="Arial" w:eastAsiaTheme="minorEastAsia" w:hAnsi="Arial" w:cs="Arial"/>
          <w:lang w:eastAsia="zh-CN"/>
        </w:rPr>
        <w:t xml:space="preserve">to extend the study due to the fact that the study is </w:t>
      </w:r>
      <w:r w:rsidR="00D9730C">
        <w:rPr>
          <w:rFonts w:ascii="Arial" w:eastAsiaTheme="minorEastAsia" w:hAnsi="Arial" w:cs="Arial"/>
          <w:lang w:eastAsia="zh-CN"/>
        </w:rPr>
        <w:t xml:space="preserve">technically </w:t>
      </w:r>
      <w:r w:rsidR="00781B2A">
        <w:rPr>
          <w:rFonts w:ascii="Arial" w:eastAsiaTheme="minorEastAsia" w:hAnsi="Arial" w:cs="Arial"/>
          <w:lang w:eastAsia="zh-CN"/>
        </w:rPr>
        <w:t>not completed yet.</w:t>
      </w:r>
      <w:r w:rsidR="00860280">
        <w:rPr>
          <w:rFonts w:ascii="Arial" w:eastAsiaTheme="minorEastAsia" w:hAnsi="Arial" w:cs="Arial"/>
          <w:lang w:eastAsia="zh-CN"/>
        </w:rPr>
        <w:t xml:space="preserve"> </w:t>
      </w:r>
      <w:r w:rsidR="008F71A6">
        <w:rPr>
          <w:rFonts w:ascii="Arial" w:eastAsiaTheme="minorEastAsia" w:hAnsi="Arial" w:cs="Arial"/>
          <w:lang w:eastAsia="zh-CN"/>
        </w:rPr>
        <w:t xml:space="preserve"> </w:t>
      </w:r>
    </w:p>
    <w:tbl>
      <w:tblPr>
        <w:tblStyle w:val="aa"/>
        <w:tblW w:w="9923" w:type="dxa"/>
        <w:tblInd w:w="-5" w:type="dxa"/>
        <w:tblLook w:val="04A0" w:firstRow="1" w:lastRow="0" w:firstColumn="1" w:lastColumn="0" w:noHBand="0" w:noVBand="1"/>
      </w:tblPr>
      <w:tblGrid>
        <w:gridCol w:w="9923"/>
      </w:tblGrid>
      <w:tr w:rsidR="00F0291F" w14:paraId="3DD2344D" w14:textId="77777777" w:rsidTr="00511B20">
        <w:tc>
          <w:tcPr>
            <w:tcW w:w="9923" w:type="dxa"/>
          </w:tcPr>
          <w:p w14:paraId="2493DE1B" w14:textId="77777777" w:rsidR="00511B20" w:rsidRPr="00615B21" w:rsidRDefault="00511B20" w:rsidP="00511B20">
            <w:pPr>
              <w:rPr>
                <w:rFonts w:ascii="Times" w:eastAsia="等线" w:hAnsi="Times" w:hint="eastAsia"/>
                <w:b/>
                <w:highlight w:val="green"/>
                <w:lang w:val="en-GB" w:eastAsia="zh-CN"/>
              </w:rPr>
            </w:pPr>
            <w:r w:rsidRPr="00615B21">
              <w:rPr>
                <w:rFonts w:ascii="Times" w:eastAsia="等线" w:hAnsi="Times" w:hint="eastAsia"/>
                <w:b/>
                <w:highlight w:val="green"/>
                <w:lang w:val="en-GB" w:eastAsia="zh-CN"/>
              </w:rPr>
              <w:t>Agreement</w:t>
            </w:r>
          </w:p>
          <w:p w14:paraId="57BC84AE" w14:textId="77777777" w:rsidR="00511B20" w:rsidRPr="00615B21" w:rsidRDefault="00511B20" w:rsidP="00511B20">
            <w:pPr>
              <w:rPr>
                <w:rFonts w:ascii="Times" w:eastAsia="Batang" w:hAnsi="Times" w:hint="eastAsia"/>
                <w:lang w:val="en-GB"/>
              </w:rPr>
            </w:pPr>
            <w:r w:rsidRPr="00615B21">
              <w:rPr>
                <w:rFonts w:ascii="Times" w:eastAsia="Batang" w:hAnsi="Times"/>
                <w:lang w:val="en-GB"/>
              </w:rPr>
              <w:t>According to the Rel-19 study objective,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1"/>
            </w:tblGrid>
            <w:tr w:rsidR="00511B20" w:rsidRPr="00615B21" w14:paraId="0D67BD18" w14:textId="77777777" w:rsidTr="006C51AB">
              <w:tc>
                <w:tcPr>
                  <w:tcW w:w="8961" w:type="dxa"/>
                  <w:shd w:val="clear" w:color="auto" w:fill="auto"/>
                </w:tcPr>
                <w:p w14:paraId="763ADD00" w14:textId="77777777" w:rsidR="00511B20" w:rsidRPr="00615B21" w:rsidRDefault="00511B20" w:rsidP="00511B20">
                  <w:pPr>
                    <w:numPr>
                      <w:ilvl w:val="1"/>
                      <w:numId w:val="34"/>
                    </w:numPr>
                    <w:overflowPunct w:val="0"/>
                    <w:autoSpaceDE w:val="0"/>
                    <w:autoSpaceDN w:val="0"/>
                    <w:adjustRightInd w:val="0"/>
                    <w:textAlignment w:val="baseline"/>
                    <w:rPr>
                      <w:rFonts w:ascii="Times" w:eastAsia="Batang" w:hAnsi="Times" w:hint="eastAsia"/>
                      <w:bCs/>
                      <w:lang w:val="en-GB"/>
                    </w:rPr>
                  </w:pPr>
                  <w:r w:rsidRPr="00615B21">
                    <w:rPr>
                      <w:rFonts w:ascii="Times" w:eastAsia="Batang" w:hAnsi="Times"/>
                      <w:bCs/>
                      <w:lang w:val="en-GB"/>
                    </w:rPr>
                    <w:t>For CSI compression (two-sided model), further study ways to:</w:t>
                  </w:r>
                </w:p>
                <w:p w14:paraId="4B3D4861" w14:textId="77777777" w:rsidR="00511B20" w:rsidRPr="00615B21" w:rsidRDefault="00511B20" w:rsidP="00511B20">
                  <w:pPr>
                    <w:numPr>
                      <w:ilvl w:val="2"/>
                      <w:numId w:val="34"/>
                    </w:numPr>
                    <w:overflowPunct w:val="0"/>
                    <w:autoSpaceDE w:val="0"/>
                    <w:autoSpaceDN w:val="0"/>
                    <w:adjustRightInd w:val="0"/>
                    <w:textAlignment w:val="baseline"/>
                    <w:rPr>
                      <w:rFonts w:ascii="Times" w:eastAsia="Batang" w:hAnsi="Times" w:hint="eastAsia"/>
                      <w:bCs/>
                      <w:lang w:val="en-GB"/>
                    </w:rPr>
                  </w:pPr>
                  <w:r w:rsidRPr="00615B21">
                    <w:rPr>
                      <w:rFonts w:ascii="Times" w:eastAsia="Batang" w:hAnsi="Times"/>
                      <w:bCs/>
                      <w:lang w:val="en-GB"/>
                    </w:rPr>
                    <w:t>Improve trade-off between performance and complexity/overhead</w:t>
                  </w:r>
                </w:p>
                <w:p w14:paraId="090E82FD" w14:textId="77777777" w:rsidR="00511B20" w:rsidRPr="00615B21" w:rsidRDefault="00511B20" w:rsidP="00511B20">
                  <w:pPr>
                    <w:numPr>
                      <w:ilvl w:val="3"/>
                      <w:numId w:val="34"/>
                    </w:numPr>
                    <w:overflowPunct w:val="0"/>
                    <w:autoSpaceDE w:val="0"/>
                    <w:autoSpaceDN w:val="0"/>
                    <w:adjustRightInd w:val="0"/>
                    <w:textAlignment w:val="baseline"/>
                    <w:rPr>
                      <w:rFonts w:ascii="Times" w:eastAsia="Batang" w:hAnsi="Times" w:hint="eastAsia"/>
                      <w:bCs/>
                      <w:lang w:val="en-GB"/>
                    </w:rPr>
                  </w:pPr>
                  <w:r w:rsidRPr="00615B21">
                    <w:rPr>
                      <w:rFonts w:ascii="Times" w:eastAsia="Batang" w:hAnsi="Times"/>
                      <w:bCs/>
                      <w:lang w:val="en-GB"/>
                    </w:rPr>
                    <w:t>e.g., considering extending the spatial/frequency compression to spatial/temporal/frequency compression, cell/site specific models, CSI compression plus prediction (compared to Rel-18 non-AI/ML based approach), etc.</w:t>
                  </w:r>
                </w:p>
                <w:p w14:paraId="0CC3DDE8" w14:textId="77777777" w:rsidR="00511B20" w:rsidRPr="00615B21" w:rsidRDefault="00511B20" w:rsidP="00511B20">
                  <w:pPr>
                    <w:numPr>
                      <w:ilvl w:val="2"/>
                      <w:numId w:val="34"/>
                    </w:numPr>
                    <w:overflowPunct w:val="0"/>
                    <w:autoSpaceDE w:val="0"/>
                    <w:autoSpaceDN w:val="0"/>
                    <w:adjustRightInd w:val="0"/>
                    <w:textAlignment w:val="baseline"/>
                    <w:rPr>
                      <w:rFonts w:ascii="Times" w:eastAsia="Batang" w:hAnsi="Times" w:hint="eastAsia"/>
                      <w:bCs/>
                      <w:lang w:val="en-GB"/>
                    </w:rPr>
                  </w:pPr>
                  <w:r w:rsidRPr="00615B21">
                    <w:rPr>
                      <w:rFonts w:ascii="Times" w:eastAsia="Batang" w:hAnsi="Times"/>
                      <w:bCs/>
                      <w:lang w:val="en-GB"/>
                    </w:rPr>
                    <w:t>Alleviate/resolve issues related to inter-vendor training collaboration.</w:t>
                  </w:r>
                </w:p>
                <w:p w14:paraId="5124D762" w14:textId="77777777" w:rsidR="00511B20" w:rsidRPr="00615B21" w:rsidRDefault="00511B20" w:rsidP="00511B20">
                  <w:pPr>
                    <w:ind w:left="1440"/>
                    <w:rPr>
                      <w:rFonts w:ascii="Times" w:eastAsia="Batang" w:hAnsi="Times" w:hint="eastAsia"/>
                      <w:lang w:val="en-GB"/>
                    </w:rPr>
                  </w:pPr>
                  <w:r w:rsidRPr="00615B21">
                    <w:rPr>
                      <w:rFonts w:ascii="Times" w:eastAsia="Batang" w:hAnsi="Times"/>
                      <w:bCs/>
                      <w:lang w:val="en-GB"/>
                    </w:rPr>
                    <w:t xml:space="preserve">while addressing other aspects requiring further study/conclusion as captured in the conclusions section of the TR 38.843. </w:t>
                  </w:r>
                </w:p>
              </w:tc>
            </w:tr>
          </w:tbl>
          <w:p w14:paraId="532B43BB" w14:textId="5FCE0A2C" w:rsidR="00F0291F" w:rsidRPr="00F0291F" w:rsidRDefault="00511B20" w:rsidP="006C51AB">
            <w:pPr>
              <w:rPr>
                <w:rFonts w:ascii="Times" w:eastAsia="等线" w:hAnsi="Times" w:hint="eastAsia"/>
                <w:lang w:val="en-GB" w:eastAsia="zh-CN"/>
              </w:rPr>
            </w:pPr>
            <w:r w:rsidRPr="00615B21">
              <w:rPr>
                <w:rFonts w:ascii="Times" w:eastAsia="Batang" w:hAnsi="Times"/>
                <w:lang w:val="en-GB"/>
              </w:rPr>
              <w:t xml:space="preserve">RAN1 is recommending extending the study of the AI/ML CSI compression </w:t>
            </w:r>
            <w:r w:rsidRPr="00615B21">
              <w:rPr>
                <w:rFonts w:ascii="Times" w:eastAsia="等线" w:hAnsi="Times" w:hint="eastAsia"/>
                <w:lang w:val="en-GB" w:eastAsia="zh-CN"/>
              </w:rPr>
              <w:t>based on RAN1 understanding the study on CSI compression is not completed.</w:t>
            </w:r>
          </w:p>
        </w:tc>
      </w:tr>
    </w:tbl>
    <w:p w14:paraId="05AB645C" w14:textId="3C05C2D7" w:rsidR="008773CB" w:rsidRDefault="008553F6" w:rsidP="008553F6">
      <w:pPr>
        <w:pStyle w:val="a0"/>
        <w:spacing w:before="120"/>
        <w:rPr>
          <w:rFonts w:ascii="Arial" w:eastAsiaTheme="minorEastAsia" w:hAnsi="Arial" w:cs="Arial"/>
          <w:lang w:eastAsia="zh-CN"/>
        </w:rPr>
      </w:pPr>
      <w:r>
        <w:rPr>
          <w:rFonts w:ascii="Arial" w:eastAsiaTheme="minorEastAsia" w:hAnsi="Arial" w:cs="Arial"/>
          <w:lang w:eastAsia="zh-CN"/>
        </w:rPr>
        <w:t xml:space="preserve">A few of pending issues should be addressed before </w:t>
      </w:r>
      <w:r w:rsidR="0055427C">
        <w:rPr>
          <w:rFonts w:ascii="Arial" w:eastAsiaTheme="minorEastAsia" w:hAnsi="Arial" w:cs="Arial"/>
          <w:lang w:eastAsia="zh-CN"/>
        </w:rPr>
        <w:t xml:space="preserve">stepping into </w:t>
      </w:r>
      <w:r>
        <w:rPr>
          <w:rFonts w:ascii="Arial" w:eastAsiaTheme="minorEastAsia" w:hAnsi="Arial" w:cs="Arial"/>
          <w:lang w:eastAsia="zh-CN"/>
        </w:rPr>
        <w:t xml:space="preserve">normative work. For instance, to make </w:t>
      </w:r>
      <w:r w:rsidR="00511B20">
        <w:rPr>
          <w:rFonts w:ascii="Arial" w:eastAsiaTheme="minorEastAsia" w:hAnsi="Arial" w:cs="Arial"/>
          <w:lang w:eastAsia="zh-CN"/>
        </w:rPr>
        <w:t xml:space="preserve">sure that </w:t>
      </w:r>
      <w:r>
        <w:rPr>
          <w:rFonts w:ascii="Arial" w:eastAsiaTheme="minorEastAsia" w:hAnsi="Arial" w:cs="Arial"/>
          <w:lang w:eastAsia="zh-CN"/>
        </w:rPr>
        <w:t xml:space="preserve">the two-side model </w:t>
      </w:r>
      <w:r w:rsidR="00511B20">
        <w:rPr>
          <w:rFonts w:ascii="Arial" w:eastAsiaTheme="minorEastAsia" w:hAnsi="Arial" w:cs="Arial"/>
          <w:lang w:eastAsia="zh-CN"/>
        </w:rPr>
        <w:t xml:space="preserve">can be </w:t>
      </w:r>
      <w:r>
        <w:rPr>
          <w:rFonts w:ascii="Arial" w:eastAsiaTheme="minorEastAsia" w:hAnsi="Arial" w:cs="Arial"/>
          <w:lang w:eastAsia="zh-CN"/>
        </w:rPr>
        <w:t xml:space="preserve">trained properly, options/sub-options of cross-vendor collaboration should be </w:t>
      </w:r>
      <w:r w:rsidR="00511B20">
        <w:rPr>
          <w:rFonts w:ascii="Arial" w:eastAsiaTheme="minorEastAsia" w:hAnsi="Arial" w:cs="Arial"/>
          <w:lang w:eastAsia="zh-CN"/>
        </w:rPr>
        <w:t xml:space="preserve">further studied and </w:t>
      </w:r>
      <w:r>
        <w:rPr>
          <w:rFonts w:ascii="Arial" w:eastAsiaTheme="minorEastAsia" w:hAnsi="Arial" w:cs="Arial"/>
          <w:lang w:eastAsia="zh-CN"/>
        </w:rPr>
        <w:t>down selected</w:t>
      </w:r>
      <w:r w:rsidR="00511B20">
        <w:rPr>
          <w:rFonts w:ascii="Arial" w:eastAsiaTheme="minorEastAsia" w:hAnsi="Arial" w:cs="Arial"/>
          <w:lang w:eastAsia="zh-CN"/>
        </w:rPr>
        <w:t xml:space="preserve"> in upcoming RAN1 meeting(s)</w:t>
      </w:r>
      <w:r>
        <w:rPr>
          <w:rFonts w:ascii="Arial" w:eastAsiaTheme="minorEastAsia" w:hAnsi="Arial" w:cs="Arial"/>
          <w:lang w:eastAsia="zh-CN"/>
        </w:rPr>
        <w:t xml:space="preserve">. Then how to monitor the performance </w:t>
      </w:r>
      <w:r w:rsidR="008773CB">
        <w:rPr>
          <w:rFonts w:ascii="Arial" w:eastAsiaTheme="minorEastAsia" w:hAnsi="Arial" w:cs="Arial"/>
          <w:lang w:eastAsia="zh-CN"/>
        </w:rPr>
        <w:t xml:space="preserve">of two-sided model of CSI compression is next </w:t>
      </w:r>
      <w:r w:rsidR="00994848">
        <w:rPr>
          <w:rFonts w:ascii="Arial" w:eastAsiaTheme="minorEastAsia" w:hAnsi="Arial" w:cs="Arial"/>
          <w:lang w:eastAsia="zh-CN"/>
        </w:rPr>
        <w:t xml:space="preserve">key issue to be addressed. </w:t>
      </w:r>
      <w:r w:rsidR="006F7A04">
        <w:rPr>
          <w:rFonts w:ascii="Arial" w:eastAsiaTheme="minorEastAsia" w:hAnsi="Arial" w:cs="Arial"/>
          <w:lang w:eastAsia="zh-CN"/>
        </w:rPr>
        <w:t xml:space="preserve">Last but not least, </w:t>
      </w:r>
      <w:r w:rsidR="006E7821">
        <w:rPr>
          <w:rFonts w:ascii="Arial" w:eastAsiaTheme="minorEastAsia" w:hAnsi="Arial" w:cs="Arial"/>
          <w:lang w:eastAsia="zh-CN"/>
        </w:rPr>
        <w:t xml:space="preserve">data collection for training should be comprehensively </w:t>
      </w:r>
      <w:r w:rsidR="00D9730C">
        <w:rPr>
          <w:rFonts w:ascii="Arial" w:eastAsiaTheme="minorEastAsia" w:hAnsi="Arial" w:cs="Arial"/>
          <w:lang w:eastAsia="zh-CN"/>
        </w:rPr>
        <w:t xml:space="preserve">investigated </w:t>
      </w:r>
      <w:r w:rsidR="006E7821">
        <w:rPr>
          <w:rFonts w:ascii="Arial" w:eastAsiaTheme="minorEastAsia" w:hAnsi="Arial" w:cs="Arial"/>
          <w:lang w:eastAsia="zh-CN"/>
        </w:rPr>
        <w:t xml:space="preserve">as well. </w:t>
      </w:r>
    </w:p>
    <w:p w14:paraId="2C270FD7" w14:textId="5943D0B6" w:rsidR="002C1F8A" w:rsidRDefault="002C1F8A" w:rsidP="008553F6">
      <w:pPr>
        <w:pStyle w:val="a0"/>
        <w:spacing w:before="120"/>
        <w:rPr>
          <w:rFonts w:ascii="Arial" w:eastAsiaTheme="minorEastAsia" w:hAnsi="Arial" w:cs="Arial"/>
          <w:lang w:eastAsia="zh-CN"/>
        </w:rPr>
      </w:pPr>
      <w:r>
        <w:rPr>
          <w:rFonts w:ascii="Arial" w:eastAsiaTheme="minorEastAsia" w:hAnsi="Arial" w:cs="Arial"/>
          <w:lang w:eastAsia="zh-CN"/>
        </w:rPr>
        <w:t xml:space="preserve">Regarding the duration of </w:t>
      </w:r>
      <w:r w:rsidR="001011E1">
        <w:rPr>
          <w:rFonts w:ascii="Arial" w:eastAsiaTheme="minorEastAsia" w:hAnsi="Arial" w:cs="Arial"/>
          <w:lang w:eastAsia="zh-CN"/>
        </w:rPr>
        <w:t xml:space="preserve">the </w:t>
      </w:r>
      <w:r>
        <w:rPr>
          <w:rFonts w:ascii="Arial" w:eastAsiaTheme="minorEastAsia" w:hAnsi="Arial" w:cs="Arial"/>
          <w:lang w:eastAsia="zh-CN"/>
        </w:rPr>
        <w:t>extended study,</w:t>
      </w:r>
      <w:r w:rsidR="001011E1">
        <w:rPr>
          <w:rFonts w:ascii="Arial" w:eastAsiaTheme="minorEastAsia" w:hAnsi="Arial" w:cs="Arial"/>
          <w:lang w:eastAsia="zh-CN"/>
        </w:rPr>
        <w:t xml:space="preserve"> </w:t>
      </w:r>
      <w:r w:rsidR="003D1B18">
        <w:rPr>
          <w:rFonts w:ascii="Arial" w:eastAsiaTheme="minorEastAsia" w:hAnsi="Arial" w:cs="Arial"/>
          <w:lang w:eastAsia="zh-CN"/>
        </w:rPr>
        <w:t>we are not confident that</w:t>
      </w:r>
      <w:r w:rsidR="001011E1">
        <w:rPr>
          <w:rFonts w:ascii="Arial" w:eastAsiaTheme="minorEastAsia" w:hAnsi="Arial" w:cs="Arial"/>
          <w:lang w:eastAsia="zh-CN"/>
        </w:rPr>
        <w:t xml:space="preserve"> RAN1</w:t>
      </w:r>
      <w:r w:rsidR="003D1B18">
        <w:rPr>
          <w:rFonts w:ascii="Arial" w:eastAsiaTheme="minorEastAsia" w:hAnsi="Arial" w:cs="Arial"/>
          <w:lang w:eastAsia="zh-CN"/>
        </w:rPr>
        <w:t xml:space="preserve"> can complete it within two additional meetings before RAN#106 (</w:t>
      </w:r>
      <w:r w:rsidR="00DC2513">
        <w:rPr>
          <w:rFonts w:ascii="Arial" w:eastAsiaTheme="minorEastAsia" w:hAnsi="Arial" w:cs="Arial"/>
          <w:lang w:eastAsia="zh-CN"/>
        </w:rPr>
        <w:t>Dec. 2024</w:t>
      </w:r>
      <w:r w:rsidR="003D1B18">
        <w:rPr>
          <w:rFonts w:ascii="Arial" w:eastAsiaTheme="minorEastAsia" w:hAnsi="Arial" w:cs="Arial"/>
          <w:lang w:eastAsia="zh-CN"/>
        </w:rPr>
        <w:t>)</w:t>
      </w:r>
      <w:r w:rsidR="00E259EA">
        <w:rPr>
          <w:rFonts w:ascii="Arial" w:eastAsiaTheme="minorEastAsia" w:hAnsi="Arial" w:cs="Arial"/>
          <w:lang w:eastAsia="zh-CN"/>
        </w:rPr>
        <w:t xml:space="preserve">. It seems sufficient to carry on the study until the end of Rel-19. With above being mentioned, we would like </w:t>
      </w:r>
      <w:r w:rsidR="00252E5F">
        <w:rPr>
          <w:rFonts w:ascii="Arial" w:eastAsiaTheme="minorEastAsia" w:hAnsi="Arial" w:cs="Arial"/>
          <w:lang w:eastAsia="zh-CN"/>
        </w:rPr>
        <w:t>to have the following proposal.</w:t>
      </w:r>
    </w:p>
    <w:p w14:paraId="4417DD38" w14:textId="5786329E" w:rsidR="00A26BDF" w:rsidRPr="00D7600E" w:rsidRDefault="00985DF6" w:rsidP="00083363">
      <w:pPr>
        <w:pStyle w:val="a0"/>
        <w:numPr>
          <w:ilvl w:val="0"/>
          <w:numId w:val="38"/>
        </w:numPr>
        <w:rPr>
          <w:rFonts w:ascii="Arial" w:hAnsi="Arial" w:cs="Arial"/>
          <w:lang w:eastAsia="zh-CN"/>
        </w:rPr>
      </w:pPr>
      <w:r>
        <w:rPr>
          <w:rFonts w:ascii="Arial" w:eastAsiaTheme="minorEastAsia" w:hAnsi="Arial" w:cs="Arial"/>
          <w:b/>
          <w:i/>
          <w:color w:val="000000" w:themeColor="text1"/>
          <w:sz w:val="22"/>
          <w:lang w:eastAsia="zh-CN"/>
        </w:rPr>
        <w:t xml:space="preserve">Extend the study of </w:t>
      </w:r>
      <w:r>
        <w:rPr>
          <w:rFonts w:ascii="Arial" w:eastAsia="Microsoft YaHei UI" w:hAnsi="Arial" w:cs="Arial"/>
          <w:b/>
          <w:bCs/>
          <w:i/>
          <w:iCs/>
          <w:color w:val="000000"/>
          <w:sz w:val="22"/>
          <w:szCs w:val="20"/>
          <w:lang w:eastAsia="zh-CN"/>
        </w:rPr>
        <w:t xml:space="preserve">AI/ML-based CSI </w:t>
      </w:r>
      <w:r w:rsidR="00F3781E">
        <w:rPr>
          <w:rFonts w:ascii="Arial" w:eastAsia="Microsoft YaHei UI" w:hAnsi="Arial" w:cs="Arial"/>
          <w:b/>
          <w:bCs/>
          <w:i/>
          <w:iCs/>
          <w:color w:val="000000"/>
          <w:sz w:val="22"/>
          <w:szCs w:val="20"/>
          <w:lang w:eastAsia="zh-CN"/>
        </w:rPr>
        <w:t xml:space="preserve">compression with two-sided model until the end of </w:t>
      </w:r>
      <w:r>
        <w:rPr>
          <w:rFonts w:ascii="Arial" w:eastAsia="Microsoft YaHei UI" w:hAnsi="Arial" w:cs="Arial"/>
          <w:b/>
          <w:bCs/>
          <w:i/>
          <w:iCs/>
          <w:color w:val="000000"/>
          <w:sz w:val="22"/>
          <w:szCs w:val="20"/>
          <w:lang w:eastAsia="zh-CN"/>
        </w:rPr>
        <w:t>Rel-19</w:t>
      </w:r>
      <w:r w:rsidRPr="00DD117D">
        <w:rPr>
          <w:rFonts w:ascii="Arial" w:eastAsiaTheme="minorEastAsia" w:hAnsi="Arial" w:cs="Arial"/>
          <w:b/>
          <w:i/>
          <w:color w:val="000000" w:themeColor="text1"/>
          <w:sz w:val="22"/>
          <w:lang w:eastAsia="zh-CN"/>
        </w:rPr>
        <w:t>.</w:t>
      </w:r>
    </w:p>
    <w:p w14:paraId="5250ACF7" w14:textId="676ECD6F" w:rsidR="00D7600E" w:rsidRPr="00252E5F" w:rsidRDefault="00D7600E" w:rsidP="00D7600E">
      <w:pPr>
        <w:pStyle w:val="a0"/>
        <w:numPr>
          <w:ilvl w:val="0"/>
          <w:numId w:val="40"/>
        </w:numPr>
        <w:rPr>
          <w:rFonts w:ascii="Arial" w:hAnsi="Arial" w:cs="Arial"/>
          <w:lang w:eastAsia="zh-CN"/>
        </w:rPr>
      </w:pPr>
      <w:r w:rsidRPr="00D7600E">
        <w:rPr>
          <w:rFonts w:ascii="Arial" w:eastAsiaTheme="minorEastAsia" w:hAnsi="Arial" w:cs="Arial"/>
          <w:b/>
          <w:i/>
          <w:color w:val="000000" w:themeColor="text1"/>
          <w:sz w:val="22"/>
          <w:lang w:eastAsia="zh-CN"/>
        </w:rPr>
        <w:t xml:space="preserve">Prioritize </w:t>
      </w:r>
      <w:r>
        <w:rPr>
          <w:rFonts w:ascii="Arial" w:eastAsiaTheme="minorEastAsia" w:hAnsi="Arial" w:cs="Arial"/>
          <w:b/>
          <w:i/>
          <w:color w:val="000000" w:themeColor="text1"/>
          <w:sz w:val="22"/>
          <w:lang w:eastAsia="zh-CN"/>
        </w:rPr>
        <w:t>the study of cross-vendor collaboration</w:t>
      </w:r>
      <w:r w:rsidR="00BE21A3">
        <w:rPr>
          <w:rFonts w:ascii="Arial" w:eastAsiaTheme="minorEastAsia" w:hAnsi="Arial" w:cs="Arial"/>
          <w:b/>
          <w:i/>
          <w:color w:val="000000" w:themeColor="text1"/>
          <w:sz w:val="22"/>
          <w:lang w:eastAsia="zh-CN"/>
        </w:rPr>
        <w:t xml:space="preserve"> for model training</w:t>
      </w:r>
    </w:p>
    <w:p w14:paraId="5E5544AF" w14:textId="30896B20" w:rsidR="007C6A94" w:rsidRPr="00D50050" w:rsidRDefault="00252E5F" w:rsidP="007C6A94">
      <w:pPr>
        <w:pStyle w:val="1"/>
        <w:numPr>
          <w:ilvl w:val="0"/>
          <w:numId w:val="12"/>
        </w:numPr>
        <w:spacing w:before="240"/>
      </w:pPr>
      <w:r>
        <w:t xml:space="preserve">Extended </w:t>
      </w:r>
      <w:r w:rsidR="007C6A94">
        <w:t xml:space="preserve">study for model </w:t>
      </w:r>
      <w:r>
        <w:t xml:space="preserve">identification, </w:t>
      </w:r>
      <w:r w:rsidR="007C6A94">
        <w:t>transfer</w:t>
      </w:r>
      <w:r>
        <w:t xml:space="preserve"> and </w:t>
      </w:r>
      <w:r w:rsidR="007C6A94">
        <w:t>delivery</w:t>
      </w:r>
    </w:p>
    <w:p w14:paraId="3BD10FBB" w14:textId="12E037FF" w:rsidR="007C6A94" w:rsidRDefault="008E25ED" w:rsidP="00083363">
      <w:pPr>
        <w:pStyle w:val="a0"/>
        <w:rPr>
          <w:rFonts w:ascii="Arial" w:eastAsiaTheme="minorEastAsia" w:hAnsi="Arial" w:cs="Arial"/>
          <w:lang w:eastAsia="zh-CN"/>
        </w:rPr>
      </w:pPr>
      <w:r>
        <w:rPr>
          <w:rFonts w:ascii="Arial" w:eastAsiaTheme="minorEastAsia" w:hAnsi="Arial" w:cs="Arial"/>
          <w:lang w:eastAsia="zh-CN"/>
        </w:rPr>
        <w:t>Similar to the case of CSI compression, RAN1 also ma</w:t>
      </w:r>
      <w:r w:rsidR="00E25397">
        <w:rPr>
          <w:rFonts w:ascii="Arial" w:eastAsiaTheme="minorEastAsia" w:hAnsi="Arial" w:cs="Arial"/>
          <w:lang w:eastAsia="zh-CN"/>
        </w:rPr>
        <w:t>de</w:t>
      </w:r>
      <w:r>
        <w:rPr>
          <w:rFonts w:ascii="Arial" w:eastAsiaTheme="minorEastAsia" w:hAnsi="Arial" w:cs="Arial"/>
          <w:lang w:eastAsia="zh-CN"/>
        </w:rPr>
        <w:t xml:space="preserve"> the following recommendation</w:t>
      </w:r>
      <w:r w:rsidR="00E25397">
        <w:rPr>
          <w:rFonts w:ascii="Arial" w:eastAsiaTheme="minorEastAsia" w:hAnsi="Arial" w:cs="Arial"/>
          <w:lang w:eastAsia="zh-CN"/>
        </w:rPr>
        <w:t xml:space="preserve"> on </w:t>
      </w:r>
      <w:r w:rsidR="009C64C6">
        <w:rPr>
          <w:rFonts w:ascii="Arial" w:eastAsiaTheme="minorEastAsia" w:hAnsi="Arial" w:cs="Arial"/>
          <w:lang w:eastAsia="zh-CN"/>
        </w:rPr>
        <w:t xml:space="preserve">both </w:t>
      </w:r>
      <w:r w:rsidR="00E25397">
        <w:rPr>
          <w:rFonts w:ascii="Arial" w:eastAsiaTheme="minorEastAsia" w:hAnsi="Arial" w:cs="Arial"/>
          <w:lang w:eastAsia="zh-CN"/>
        </w:rPr>
        <w:t>model identification</w:t>
      </w:r>
      <w:r w:rsidR="009C64C6">
        <w:rPr>
          <w:rFonts w:ascii="Arial" w:eastAsiaTheme="minorEastAsia" w:hAnsi="Arial" w:cs="Arial"/>
          <w:lang w:eastAsia="zh-CN"/>
        </w:rPr>
        <w:t xml:space="preserve"> and</w:t>
      </w:r>
      <w:r w:rsidR="00E25397">
        <w:rPr>
          <w:rFonts w:ascii="Arial" w:eastAsiaTheme="minorEastAsia" w:hAnsi="Arial" w:cs="Arial"/>
          <w:lang w:eastAsia="zh-CN"/>
        </w:rPr>
        <w:t xml:space="preserve"> </w:t>
      </w:r>
      <w:r w:rsidR="009C64C6">
        <w:rPr>
          <w:rFonts w:ascii="Arial" w:eastAsiaTheme="minorEastAsia" w:hAnsi="Arial" w:cs="Arial"/>
          <w:lang w:eastAsia="zh-CN"/>
        </w:rPr>
        <w:t xml:space="preserve">model </w:t>
      </w:r>
      <w:r w:rsidR="00E25397">
        <w:rPr>
          <w:rFonts w:ascii="Arial" w:eastAsiaTheme="minorEastAsia" w:hAnsi="Arial" w:cs="Arial"/>
          <w:lang w:eastAsia="zh-CN"/>
        </w:rPr>
        <w:t>transfer</w:t>
      </w:r>
      <w:r w:rsidR="009C64C6">
        <w:rPr>
          <w:rFonts w:ascii="Arial" w:eastAsiaTheme="minorEastAsia" w:hAnsi="Arial" w:cs="Arial"/>
          <w:lang w:eastAsia="zh-CN"/>
        </w:rPr>
        <w:t>/</w:t>
      </w:r>
      <w:r w:rsidR="00E25397">
        <w:rPr>
          <w:rFonts w:ascii="Arial" w:eastAsiaTheme="minorEastAsia" w:hAnsi="Arial" w:cs="Arial"/>
          <w:lang w:eastAsia="zh-CN"/>
        </w:rPr>
        <w:t>delivery</w:t>
      </w:r>
      <w:r w:rsidR="009C64C6">
        <w:rPr>
          <w:rFonts w:ascii="Arial" w:eastAsiaTheme="minorEastAsia" w:hAnsi="Arial" w:cs="Arial"/>
          <w:lang w:eastAsia="zh-CN"/>
        </w:rPr>
        <w:t xml:space="preserve"> in RAN1#118</w:t>
      </w:r>
      <w:r>
        <w:rPr>
          <w:rFonts w:ascii="Arial" w:eastAsiaTheme="minorEastAsia" w:hAnsi="Arial" w:cs="Arial"/>
          <w:lang w:eastAsia="zh-CN"/>
        </w:rPr>
        <w:t xml:space="preserve">. </w:t>
      </w:r>
    </w:p>
    <w:tbl>
      <w:tblPr>
        <w:tblStyle w:val="aa"/>
        <w:tblW w:w="9923" w:type="dxa"/>
        <w:tblInd w:w="-5" w:type="dxa"/>
        <w:tblLook w:val="04A0" w:firstRow="1" w:lastRow="0" w:firstColumn="1" w:lastColumn="0" w:noHBand="0" w:noVBand="1"/>
      </w:tblPr>
      <w:tblGrid>
        <w:gridCol w:w="9923"/>
      </w:tblGrid>
      <w:tr w:rsidR="00A26BDF" w14:paraId="20EE5AFC" w14:textId="77777777" w:rsidTr="00737CB5">
        <w:tc>
          <w:tcPr>
            <w:tcW w:w="9923" w:type="dxa"/>
          </w:tcPr>
          <w:p w14:paraId="396F9FA3" w14:textId="77777777" w:rsidR="00A26BDF" w:rsidRPr="00DB4B9F" w:rsidRDefault="00A26BDF" w:rsidP="006C51AB">
            <w:pPr>
              <w:rPr>
                <w:rFonts w:eastAsia="等线"/>
                <w:iCs/>
                <w:highlight w:val="green"/>
                <w:lang w:eastAsia="zh-CN"/>
              </w:rPr>
            </w:pPr>
            <w:r w:rsidRPr="00DB4B9F">
              <w:rPr>
                <w:rFonts w:eastAsia="等线" w:hint="eastAsia"/>
                <w:iCs/>
                <w:highlight w:val="green"/>
                <w:lang w:eastAsia="zh-CN"/>
              </w:rPr>
              <w:t>Agreement</w:t>
            </w:r>
          </w:p>
          <w:p w14:paraId="0A4C01D1" w14:textId="77777777" w:rsidR="00A26BDF" w:rsidRPr="00A01FDA" w:rsidRDefault="00A26BDF" w:rsidP="006C51AB">
            <w:pPr>
              <w:rPr>
                <w:rFonts w:eastAsia="等线"/>
                <w:lang w:eastAsia="zh-CN"/>
              </w:rPr>
            </w:pPr>
            <w:r w:rsidRPr="009035C9">
              <w:t xml:space="preserve">RAN1 is recommending extending the study of the </w:t>
            </w:r>
            <w:r w:rsidRPr="009035C9">
              <w:rPr>
                <w:rFonts w:eastAsia="等线" w:hint="eastAsia"/>
                <w:lang w:eastAsia="zh-CN"/>
              </w:rPr>
              <w:t>Model identification, and Model transfer/Model delivery based on RAN1 understanding the study is not completed.</w:t>
            </w:r>
          </w:p>
        </w:tc>
      </w:tr>
    </w:tbl>
    <w:p w14:paraId="69EAEB16" w14:textId="77777777" w:rsidR="001D3215" w:rsidRDefault="00BC7CC3" w:rsidP="00BC7CC3">
      <w:pPr>
        <w:pStyle w:val="a0"/>
        <w:spacing w:before="120"/>
        <w:rPr>
          <w:rFonts w:ascii="Arial" w:eastAsiaTheme="minorEastAsia" w:hAnsi="Arial" w:cs="Arial"/>
          <w:lang w:eastAsia="zh-CN"/>
        </w:rPr>
      </w:pPr>
      <w:r>
        <w:rPr>
          <w:rFonts w:ascii="Arial" w:eastAsiaTheme="minorEastAsia" w:hAnsi="Arial" w:cs="Arial"/>
          <w:lang w:eastAsia="zh-CN"/>
        </w:rPr>
        <w:t>On model identification</w:t>
      </w:r>
      <w:r w:rsidR="002F591E">
        <w:rPr>
          <w:rFonts w:ascii="Arial" w:eastAsiaTheme="minorEastAsia" w:hAnsi="Arial" w:cs="Arial"/>
          <w:lang w:eastAsia="zh-CN"/>
        </w:rPr>
        <w:t xml:space="preserve"> (MI)</w:t>
      </w:r>
      <w:r>
        <w:rPr>
          <w:rFonts w:ascii="Arial" w:eastAsiaTheme="minorEastAsia" w:hAnsi="Arial" w:cs="Arial"/>
          <w:lang w:eastAsia="zh-CN"/>
        </w:rPr>
        <w:t xml:space="preserve">, RAN1 </w:t>
      </w:r>
      <w:r w:rsidR="002F591E">
        <w:rPr>
          <w:rFonts w:ascii="Arial" w:eastAsiaTheme="minorEastAsia" w:hAnsi="Arial" w:cs="Arial"/>
          <w:lang w:eastAsia="zh-CN"/>
        </w:rPr>
        <w:t xml:space="preserve">have conducted </w:t>
      </w:r>
      <w:r w:rsidR="005C5A0B">
        <w:rPr>
          <w:rFonts w:ascii="Arial" w:eastAsiaTheme="minorEastAsia" w:hAnsi="Arial" w:cs="Arial"/>
          <w:lang w:eastAsia="zh-CN"/>
        </w:rPr>
        <w:t>stud</w:t>
      </w:r>
      <w:r w:rsidR="002F591E">
        <w:rPr>
          <w:rFonts w:ascii="Arial" w:eastAsiaTheme="minorEastAsia" w:hAnsi="Arial" w:cs="Arial"/>
          <w:lang w:eastAsia="zh-CN"/>
        </w:rPr>
        <w:t>y on</w:t>
      </w:r>
      <w:r w:rsidR="005C5A0B">
        <w:rPr>
          <w:rFonts w:ascii="Arial" w:eastAsiaTheme="minorEastAsia" w:hAnsi="Arial" w:cs="Arial"/>
          <w:lang w:eastAsia="zh-CN"/>
        </w:rPr>
        <w:t xml:space="preserve"> five different approaches and </w:t>
      </w:r>
      <w:r w:rsidR="002F591E">
        <w:rPr>
          <w:rFonts w:ascii="Arial" w:eastAsiaTheme="minorEastAsia" w:hAnsi="Arial" w:cs="Arial"/>
          <w:lang w:eastAsia="zh-CN"/>
        </w:rPr>
        <w:t xml:space="preserve">decided to </w:t>
      </w:r>
      <w:r w:rsidR="005C5A0B">
        <w:rPr>
          <w:rFonts w:ascii="Arial" w:eastAsiaTheme="minorEastAsia" w:hAnsi="Arial" w:cs="Arial"/>
          <w:lang w:eastAsia="zh-CN"/>
        </w:rPr>
        <w:t xml:space="preserve">deprioritize certain </w:t>
      </w:r>
      <w:r w:rsidR="004D4254">
        <w:rPr>
          <w:rFonts w:ascii="Arial" w:eastAsiaTheme="minorEastAsia" w:hAnsi="Arial" w:cs="Arial"/>
          <w:lang w:eastAsia="zh-CN"/>
        </w:rPr>
        <w:t>MI-Options. For instance, MI-Option2 (based on dataset transfer)</w:t>
      </w:r>
      <w:r w:rsidR="006F76EA">
        <w:rPr>
          <w:rFonts w:ascii="Arial" w:eastAsiaTheme="minorEastAsia" w:hAnsi="Arial" w:cs="Arial"/>
          <w:lang w:eastAsia="zh-CN"/>
        </w:rPr>
        <w:t xml:space="preserve"> for one-sided model is not be pursued in Rel-19 normative work (</w:t>
      </w:r>
      <w:r w:rsidR="00D27300">
        <w:rPr>
          <w:rFonts w:ascii="Arial" w:eastAsiaTheme="minorEastAsia" w:hAnsi="Arial" w:cs="Arial"/>
          <w:lang w:eastAsia="zh-CN"/>
        </w:rPr>
        <w:t>if there is</w:t>
      </w:r>
      <w:r w:rsidR="006F76EA">
        <w:rPr>
          <w:rFonts w:ascii="Arial" w:eastAsiaTheme="minorEastAsia" w:hAnsi="Arial" w:cs="Arial"/>
          <w:lang w:eastAsia="zh-CN"/>
        </w:rPr>
        <w:t>)</w:t>
      </w:r>
      <w:r w:rsidR="00ED4B7A">
        <w:rPr>
          <w:rFonts w:ascii="Arial" w:eastAsiaTheme="minorEastAsia" w:hAnsi="Arial" w:cs="Arial"/>
          <w:lang w:eastAsia="zh-CN"/>
        </w:rPr>
        <w:t xml:space="preserve">, due to </w:t>
      </w:r>
      <w:r w:rsidR="001D3215">
        <w:rPr>
          <w:rFonts w:ascii="Arial" w:eastAsiaTheme="minorEastAsia" w:hAnsi="Arial" w:cs="Arial"/>
          <w:lang w:eastAsia="zh-CN"/>
        </w:rPr>
        <w:t xml:space="preserve">large payload of dataset transfer from NW to UE. </w:t>
      </w:r>
    </w:p>
    <w:p w14:paraId="16230CFA" w14:textId="77777777" w:rsidR="00D647F4" w:rsidRDefault="001D3215" w:rsidP="00BC7CC3">
      <w:pPr>
        <w:pStyle w:val="a0"/>
        <w:spacing w:before="120"/>
        <w:rPr>
          <w:rFonts w:ascii="Arial" w:eastAsiaTheme="minorEastAsia" w:hAnsi="Arial" w:cs="Arial"/>
          <w:lang w:eastAsia="zh-CN"/>
        </w:rPr>
      </w:pPr>
      <w:r>
        <w:rPr>
          <w:rFonts w:ascii="Arial" w:eastAsiaTheme="minorEastAsia" w:hAnsi="Arial" w:cs="Arial"/>
          <w:lang w:eastAsia="zh-CN"/>
        </w:rPr>
        <w:t xml:space="preserve">On model transfer/delivery, </w:t>
      </w:r>
      <w:r w:rsidR="0036149B">
        <w:rPr>
          <w:rFonts w:ascii="Arial" w:eastAsiaTheme="minorEastAsia" w:hAnsi="Arial" w:cs="Arial"/>
          <w:lang w:eastAsia="zh-CN"/>
        </w:rPr>
        <w:t xml:space="preserve">it highly couples with </w:t>
      </w:r>
      <w:r w:rsidR="00D647F4">
        <w:rPr>
          <w:rFonts w:ascii="Arial" w:eastAsiaTheme="minorEastAsia" w:hAnsi="Arial" w:cs="Arial"/>
          <w:lang w:eastAsia="zh-CN"/>
        </w:rPr>
        <w:t xml:space="preserve">the two-sided model use case, i.e. CSI compression. For instance, </w:t>
      </w:r>
      <w:r w:rsidR="00E507BA">
        <w:rPr>
          <w:rFonts w:ascii="Arial" w:eastAsiaTheme="minorEastAsia" w:hAnsi="Arial" w:cs="Arial"/>
          <w:lang w:eastAsia="zh-CN"/>
        </w:rPr>
        <w:t xml:space="preserve">Case z4 depends on </w:t>
      </w:r>
      <w:r w:rsidR="00042E94">
        <w:rPr>
          <w:rFonts w:ascii="Arial" w:eastAsiaTheme="minorEastAsia" w:hAnsi="Arial" w:cs="Arial"/>
          <w:lang w:eastAsia="zh-CN"/>
        </w:rPr>
        <w:t xml:space="preserve">the </w:t>
      </w:r>
      <w:r w:rsidR="00E507BA">
        <w:rPr>
          <w:rFonts w:ascii="Arial" w:eastAsiaTheme="minorEastAsia" w:hAnsi="Arial" w:cs="Arial"/>
          <w:lang w:eastAsia="zh-CN"/>
        </w:rPr>
        <w:t>known model structure</w:t>
      </w:r>
      <w:r w:rsidR="00042E94">
        <w:rPr>
          <w:rFonts w:ascii="Arial" w:eastAsiaTheme="minorEastAsia" w:hAnsi="Arial" w:cs="Arial"/>
          <w:lang w:eastAsia="zh-CN"/>
        </w:rPr>
        <w:t>(s) in the aspects of model type/backbone</w:t>
      </w:r>
      <w:r w:rsidR="00CD2954">
        <w:rPr>
          <w:rFonts w:ascii="Arial" w:eastAsiaTheme="minorEastAsia" w:hAnsi="Arial" w:cs="Arial"/>
          <w:lang w:eastAsia="zh-CN"/>
        </w:rPr>
        <w:t xml:space="preserve"> and tremendous parameters. </w:t>
      </w:r>
      <w:r w:rsidR="00473536">
        <w:rPr>
          <w:rFonts w:ascii="Arial" w:eastAsiaTheme="minorEastAsia" w:hAnsi="Arial" w:cs="Arial"/>
          <w:lang w:eastAsia="zh-CN"/>
        </w:rPr>
        <w:t xml:space="preserve">However, assume typical neural network as the model, next level details, e.g. number of layers, </w:t>
      </w:r>
      <w:r w:rsidR="0036149B">
        <w:rPr>
          <w:rFonts w:ascii="Arial" w:eastAsiaTheme="minorEastAsia" w:hAnsi="Arial" w:cs="Arial"/>
          <w:lang w:eastAsia="zh-CN"/>
        </w:rPr>
        <w:t xml:space="preserve">layer type/size, has not been fully touched until RAN1#118. </w:t>
      </w:r>
    </w:p>
    <w:p w14:paraId="13602B2B" w14:textId="6E0563D3" w:rsidR="00A26BDF" w:rsidRDefault="00D647F4" w:rsidP="00BC7CC3">
      <w:pPr>
        <w:pStyle w:val="a0"/>
        <w:spacing w:before="120"/>
        <w:rPr>
          <w:rFonts w:ascii="Arial" w:eastAsiaTheme="minorEastAsia" w:hAnsi="Arial" w:cs="Arial"/>
          <w:lang w:eastAsia="zh-CN"/>
        </w:rPr>
      </w:pPr>
      <w:r>
        <w:rPr>
          <w:rFonts w:ascii="Arial" w:eastAsiaTheme="minorEastAsia" w:hAnsi="Arial" w:cs="Arial"/>
          <w:lang w:eastAsia="zh-CN"/>
        </w:rPr>
        <w:t xml:space="preserve">One more pending issue </w:t>
      </w:r>
      <w:r w:rsidR="00637032">
        <w:rPr>
          <w:rFonts w:ascii="Arial" w:eastAsiaTheme="minorEastAsia" w:hAnsi="Arial" w:cs="Arial"/>
          <w:lang w:eastAsia="zh-CN"/>
        </w:rPr>
        <w:t xml:space="preserve">is to ensure consistency across training and inference. Particularly, </w:t>
      </w:r>
      <w:r w:rsidR="00A43699">
        <w:rPr>
          <w:rFonts w:ascii="Arial" w:eastAsiaTheme="minorEastAsia" w:hAnsi="Arial" w:cs="Arial"/>
          <w:lang w:eastAsia="zh-CN"/>
        </w:rPr>
        <w:t xml:space="preserve">UE may assume NW-side additional conditions are consistent with the same </w:t>
      </w:r>
      <w:r w:rsidR="00637032">
        <w:rPr>
          <w:rFonts w:ascii="Arial" w:eastAsiaTheme="minorEastAsia" w:hAnsi="Arial" w:cs="Arial"/>
          <w:lang w:eastAsia="zh-CN"/>
        </w:rPr>
        <w:t>associated ID</w:t>
      </w:r>
      <w:r w:rsidR="00A43699">
        <w:rPr>
          <w:rFonts w:ascii="Arial" w:eastAsiaTheme="minorEastAsia" w:hAnsi="Arial" w:cs="Arial"/>
          <w:lang w:eastAsia="zh-CN"/>
        </w:rPr>
        <w:t xml:space="preserve"> within a cell. </w:t>
      </w:r>
      <w:r w:rsidR="0017671D">
        <w:rPr>
          <w:rFonts w:ascii="Arial" w:eastAsiaTheme="minorEastAsia" w:hAnsi="Arial" w:cs="Arial"/>
          <w:lang w:eastAsia="zh-CN"/>
        </w:rPr>
        <w:t xml:space="preserve">In RAN1, whether associated ID can be applicable across multiple cells or </w:t>
      </w:r>
      <w:r w:rsidR="00B768CF">
        <w:rPr>
          <w:rFonts w:ascii="Arial" w:eastAsiaTheme="minorEastAsia" w:hAnsi="Arial" w:cs="Arial"/>
          <w:lang w:eastAsia="zh-CN"/>
        </w:rPr>
        <w:t xml:space="preserve">globally is still a valid question. </w:t>
      </w:r>
      <w:r w:rsidR="00E235F2">
        <w:rPr>
          <w:rFonts w:ascii="Arial" w:eastAsiaTheme="minorEastAsia" w:hAnsi="Arial" w:cs="Arial"/>
          <w:lang w:eastAsia="zh-CN"/>
        </w:rPr>
        <w:t>That implies the same associated ID from different cells may not guarantee consistency</w:t>
      </w:r>
      <w:r w:rsidR="00B768CF">
        <w:rPr>
          <w:rFonts w:ascii="Arial" w:eastAsiaTheme="minorEastAsia" w:hAnsi="Arial" w:cs="Arial"/>
          <w:lang w:eastAsia="zh-CN"/>
        </w:rPr>
        <w:t xml:space="preserve"> on NW-side additional condition</w:t>
      </w:r>
      <w:r w:rsidR="0017671D">
        <w:rPr>
          <w:rFonts w:ascii="Arial" w:eastAsiaTheme="minorEastAsia" w:hAnsi="Arial" w:cs="Arial"/>
          <w:lang w:eastAsia="zh-CN"/>
        </w:rPr>
        <w:t xml:space="preserve">. </w:t>
      </w:r>
    </w:p>
    <w:p w14:paraId="5FD3867E" w14:textId="2EA48FB1" w:rsidR="00B768CF" w:rsidRDefault="00B768CF" w:rsidP="00BC7CC3">
      <w:pPr>
        <w:pStyle w:val="a0"/>
        <w:spacing w:before="120"/>
        <w:rPr>
          <w:rFonts w:ascii="Arial" w:eastAsiaTheme="minorEastAsia" w:hAnsi="Arial" w:cs="Arial"/>
          <w:lang w:eastAsia="zh-CN"/>
        </w:rPr>
      </w:pPr>
      <w:r>
        <w:rPr>
          <w:rFonts w:ascii="Arial" w:eastAsiaTheme="minorEastAsia" w:hAnsi="Arial" w:cs="Arial"/>
          <w:lang w:eastAsia="zh-CN"/>
        </w:rPr>
        <w:lastRenderedPageBreak/>
        <w:t xml:space="preserve">From the reasons and recommendation, we would like to have the following proposal. </w:t>
      </w:r>
    </w:p>
    <w:p w14:paraId="7A293265" w14:textId="47AD2F72" w:rsidR="00B768CF" w:rsidRPr="00B72DB4" w:rsidRDefault="00B768CF" w:rsidP="00B72DB4">
      <w:pPr>
        <w:pStyle w:val="a0"/>
        <w:numPr>
          <w:ilvl w:val="0"/>
          <w:numId w:val="38"/>
        </w:numPr>
        <w:rPr>
          <w:rFonts w:ascii="Arial" w:hAnsi="Arial" w:cs="Arial"/>
          <w:lang w:eastAsia="zh-CN"/>
        </w:rPr>
      </w:pPr>
      <w:r>
        <w:rPr>
          <w:rFonts w:ascii="Arial" w:eastAsiaTheme="minorEastAsia" w:hAnsi="Arial" w:cs="Arial"/>
          <w:b/>
          <w:i/>
          <w:color w:val="000000" w:themeColor="text1"/>
          <w:sz w:val="22"/>
          <w:lang w:eastAsia="zh-CN"/>
        </w:rPr>
        <w:t xml:space="preserve">Extend the study of </w:t>
      </w:r>
      <w:r w:rsidR="00B72DB4">
        <w:rPr>
          <w:rFonts w:ascii="Arial" w:eastAsia="Microsoft YaHei UI" w:hAnsi="Arial" w:cs="Arial"/>
          <w:b/>
          <w:bCs/>
          <w:i/>
          <w:iCs/>
          <w:color w:val="000000"/>
          <w:sz w:val="22"/>
          <w:szCs w:val="20"/>
          <w:lang w:eastAsia="zh-CN"/>
        </w:rPr>
        <w:t xml:space="preserve">model identification and model transfer/delivery </w:t>
      </w:r>
      <w:r>
        <w:rPr>
          <w:rFonts w:ascii="Arial" w:eastAsia="Microsoft YaHei UI" w:hAnsi="Arial" w:cs="Arial"/>
          <w:b/>
          <w:bCs/>
          <w:i/>
          <w:iCs/>
          <w:color w:val="000000"/>
          <w:sz w:val="22"/>
          <w:szCs w:val="20"/>
          <w:lang w:eastAsia="zh-CN"/>
        </w:rPr>
        <w:t>until the end of Rel-19</w:t>
      </w:r>
      <w:r w:rsidRPr="00DD117D">
        <w:rPr>
          <w:rFonts w:ascii="Arial" w:eastAsiaTheme="minorEastAsia" w:hAnsi="Arial" w:cs="Arial"/>
          <w:b/>
          <w:i/>
          <w:color w:val="000000" w:themeColor="text1"/>
          <w:sz w:val="22"/>
          <w:lang w:eastAsia="zh-CN"/>
        </w:rPr>
        <w:t>.</w:t>
      </w:r>
    </w:p>
    <w:p w14:paraId="384CF220" w14:textId="41B976DA" w:rsidR="001A1969" w:rsidRDefault="002E2BFD" w:rsidP="00F82837">
      <w:pPr>
        <w:pStyle w:val="1"/>
        <w:numPr>
          <w:ilvl w:val="0"/>
          <w:numId w:val="12"/>
        </w:numPr>
        <w:spacing w:before="240"/>
      </w:pPr>
      <w:r w:rsidRPr="002E2BFD">
        <w:t>Data collection for UE-sided model training</w:t>
      </w:r>
      <w:r>
        <w:t xml:space="preserve"> </w:t>
      </w:r>
    </w:p>
    <w:p w14:paraId="1207D2DD" w14:textId="656236B0" w:rsidR="002E2BFD" w:rsidRDefault="00A702FC" w:rsidP="00083363">
      <w:pPr>
        <w:pStyle w:val="a0"/>
        <w:rPr>
          <w:rFonts w:ascii="Arial" w:eastAsiaTheme="minorEastAsia" w:hAnsi="Arial" w:cs="Arial"/>
          <w:lang w:eastAsia="zh-CN"/>
        </w:rPr>
      </w:pPr>
      <w:bookmarkStart w:id="4" w:name="_Hlk156465705"/>
      <w:r>
        <w:rPr>
          <w:rFonts w:ascii="Arial" w:eastAsiaTheme="minorEastAsia" w:hAnsi="Arial" w:cs="Arial"/>
          <w:lang w:eastAsia="zh-CN"/>
        </w:rPr>
        <w:t xml:space="preserve">In recent </w:t>
      </w:r>
      <w:r w:rsidRPr="00A702FC">
        <w:rPr>
          <w:rFonts w:ascii="Arial" w:eastAsiaTheme="minorEastAsia" w:hAnsi="Arial" w:cs="Arial"/>
          <w:lang w:eastAsia="zh-CN"/>
        </w:rPr>
        <w:t>RAN2#126 and RAN2#127</w:t>
      </w:r>
      <w:r w:rsidR="002E2BFD">
        <w:rPr>
          <w:rFonts w:ascii="Arial" w:eastAsiaTheme="minorEastAsia" w:hAnsi="Arial" w:cs="Arial"/>
          <w:lang w:eastAsia="zh-CN"/>
        </w:rPr>
        <w:t>,</w:t>
      </w:r>
      <w:r>
        <w:rPr>
          <w:rFonts w:ascii="Arial" w:eastAsiaTheme="minorEastAsia" w:hAnsi="Arial" w:cs="Arial"/>
          <w:lang w:eastAsia="zh-CN"/>
        </w:rPr>
        <w:t xml:space="preserve"> </w:t>
      </w:r>
      <w:r w:rsidR="0067189C">
        <w:rPr>
          <w:rFonts w:ascii="Arial" w:eastAsiaTheme="minorEastAsia" w:hAnsi="Arial" w:cs="Arial"/>
          <w:lang w:eastAsia="zh-CN"/>
        </w:rPr>
        <w:t xml:space="preserve">data collections for UE-side model training has been updated </w:t>
      </w:r>
      <w:r w:rsidR="002B2C0C">
        <w:rPr>
          <w:rFonts w:ascii="Arial" w:eastAsiaTheme="minorEastAsia" w:hAnsi="Arial" w:cs="Arial"/>
          <w:lang w:eastAsia="zh-CN"/>
        </w:rPr>
        <w:t>in TR 38.843 [2] as follow.</w:t>
      </w:r>
    </w:p>
    <w:p w14:paraId="1C3F4CB0" w14:textId="77777777" w:rsidR="00137BB0" w:rsidRPr="00137BB0" w:rsidRDefault="00137BB0" w:rsidP="00213477">
      <w:pPr>
        <w:keepNext/>
        <w:keepLines/>
        <w:spacing w:before="120" w:after="120"/>
        <w:ind w:left="1701" w:hanging="1701"/>
        <w:rPr>
          <w:rFonts w:ascii="Arial" w:eastAsia="宋体" w:hAnsi="Arial"/>
          <w:sz w:val="22"/>
          <w:szCs w:val="20"/>
          <w:lang w:val="en-GB"/>
        </w:rPr>
      </w:pPr>
      <w:r w:rsidRPr="00137BB0">
        <w:rPr>
          <w:rFonts w:ascii="Arial" w:eastAsia="宋体" w:hAnsi="Arial"/>
          <w:sz w:val="22"/>
          <w:szCs w:val="20"/>
          <w:lang w:val="en-GB"/>
        </w:rPr>
        <w:t>7.2.1.3.2</w:t>
      </w:r>
      <w:r w:rsidRPr="00137BB0">
        <w:rPr>
          <w:rFonts w:ascii="Arial" w:eastAsia="宋体" w:hAnsi="Arial"/>
          <w:sz w:val="22"/>
          <w:szCs w:val="20"/>
          <w:lang w:val="en-GB"/>
        </w:rPr>
        <w:tab/>
        <w:t xml:space="preserve">Data collection for UE-side model training </w:t>
      </w:r>
    </w:p>
    <w:p w14:paraId="02EEF5A7" w14:textId="1F363217" w:rsidR="00137BB0" w:rsidRPr="002B2C0C" w:rsidRDefault="00137BB0" w:rsidP="00192BA1">
      <w:pPr>
        <w:spacing w:after="120"/>
        <w:rPr>
          <w:rFonts w:eastAsia="宋体"/>
          <w:szCs w:val="20"/>
          <w:lang w:val="en-GB"/>
        </w:rPr>
      </w:pPr>
      <w:r w:rsidRPr="00137BB0">
        <w:rPr>
          <w:rFonts w:eastAsia="宋体"/>
          <w:szCs w:val="20"/>
          <w:lang w:val="en-GB"/>
        </w:rPr>
        <w:t xml:space="preserve">The following options were discussed in RAN2: </w:t>
      </w:r>
    </w:p>
    <w:p w14:paraId="645D7E8D" w14:textId="77777777" w:rsidR="0067189C" w:rsidRPr="0067189C" w:rsidRDefault="0067189C" w:rsidP="00192BA1">
      <w:pPr>
        <w:spacing w:after="120"/>
        <w:ind w:left="568" w:hanging="284"/>
        <w:rPr>
          <w:rFonts w:eastAsia="宋体"/>
          <w:szCs w:val="20"/>
          <w:lang w:val="en-GB"/>
        </w:rPr>
      </w:pPr>
      <w:r w:rsidRPr="0067189C">
        <w:rPr>
          <w:rFonts w:eastAsia="宋体"/>
          <w:szCs w:val="20"/>
          <w:lang w:val="en-GB"/>
        </w:rPr>
        <w:t>1a.</w:t>
      </w:r>
      <w:r w:rsidRPr="0067189C">
        <w:rPr>
          <w:rFonts w:eastAsia="宋体"/>
          <w:szCs w:val="20"/>
          <w:lang w:val="en-GB"/>
        </w:rPr>
        <w:tab/>
        <w:t>UE collects and directly transfers training data to the data collection entity outside the MNO (e.g. Over-The-Top (OTT) server) for UE-side model training. No 3GPP specification impact is expected.</w:t>
      </w:r>
    </w:p>
    <w:p w14:paraId="71CCD3A4" w14:textId="77777777" w:rsidR="0067189C" w:rsidRPr="0067189C" w:rsidRDefault="0067189C" w:rsidP="00192BA1">
      <w:pPr>
        <w:spacing w:after="120"/>
        <w:ind w:left="568" w:hanging="284"/>
        <w:rPr>
          <w:rFonts w:eastAsia="宋体"/>
          <w:szCs w:val="20"/>
          <w:lang w:val="en-GB"/>
        </w:rPr>
      </w:pPr>
      <w:r w:rsidRPr="0067189C">
        <w:rPr>
          <w:rFonts w:eastAsia="宋体"/>
          <w:szCs w:val="20"/>
          <w:lang w:val="en-GB"/>
        </w:rPr>
        <w:t>1b.</w:t>
      </w:r>
      <w:r w:rsidRPr="0067189C">
        <w:rPr>
          <w:rFonts w:eastAsia="宋体"/>
          <w:szCs w:val="20"/>
          <w:lang w:val="en-GB"/>
        </w:rPr>
        <w:tab/>
        <w:t>UE collects training data and transfers it to the server for data collection for UE-side model training (inside the MNO) and then optionally from the server for data collection for UE-side model training to the OTT server (outside the MNO).</w:t>
      </w:r>
    </w:p>
    <w:p w14:paraId="59E03469" w14:textId="77777777" w:rsidR="0067189C" w:rsidRPr="0067189C" w:rsidRDefault="0067189C" w:rsidP="00192BA1">
      <w:pPr>
        <w:spacing w:after="120"/>
        <w:ind w:left="568" w:hanging="284"/>
        <w:rPr>
          <w:rFonts w:eastAsia="宋体"/>
          <w:szCs w:val="20"/>
          <w:lang w:val="en-GB"/>
        </w:rPr>
      </w:pPr>
      <w:r w:rsidRPr="0067189C">
        <w:rPr>
          <w:rFonts w:eastAsia="宋体"/>
          <w:szCs w:val="20"/>
          <w:lang w:val="en-GB"/>
        </w:rPr>
        <w:t>2.</w:t>
      </w:r>
      <w:r w:rsidRPr="0067189C">
        <w:rPr>
          <w:rFonts w:eastAsia="宋体"/>
          <w:szCs w:val="20"/>
          <w:lang w:val="en-GB"/>
        </w:rPr>
        <w:tab/>
        <w:t>UE collects training data and transfers it to Core Network. Core Network transfers the training data to the server for data collection for UE-side model training/OTT server.</w:t>
      </w:r>
    </w:p>
    <w:p w14:paraId="778A0CBF" w14:textId="02D6E421" w:rsidR="0067189C" w:rsidRDefault="0067189C" w:rsidP="00192BA1">
      <w:pPr>
        <w:spacing w:after="120"/>
        <w:ind w:left="568" w:hanging="284"/>
        <w:rPr>
          <w:rFonts w:eastAsia="宋体"/>
          <w:szCs w:val="20"/>
          <w:lang w:val="en-GB"/>
        </w:rPr>
      </w:pPr>
      <w:r w:rsidRPr="0067189C">
        <w:rPr>
          <w:rFonts w:eastAsia="宋体"/>
          <w:szCs w:val="20"/>
          <w:lang w:val="en-GB"/>
        </w:rPr>
        <w:t>3.</w:t>
      </w:r>
      <w:r w:rsidRPr="0067189C">
        <w:rPr>
          <w:rFonts w:eastAsia="宋体"/>
          <w:szCs w:val="20"/>
          <w:lang w:val="en-GB"/>
        </w:rPr>
        <w:tab/>
        <w:t xml:space="preserve">UE collects training data and transfers it to OAM. OAM transfers the training data to the server for data collection for UE-side model training/OTT server. </w:t>
      </w:r>
    </w:p>
    <w:p w14:paraId="135785AC" w14:textId="7859C084" w:rsidR="00027200" w:rsidRDefault="00137BB0" w:rsidP="00137BB0">
      <w:pPr>
        <w:pStyle w:val="a0"/>
        <w:rPr>
          <w:rFonts w:ascii="Arial" w:eastAsiaTheme="minorEastAsia" w:hAnsi="Arial" w:cs="Arial"/>
          <w:lang w:eastAsia="zh-CN"/>
        </w:rPr>
      </w:pPr>
      <w:r w:rsidRPr="00137BB0">
        <w:rPr>
          <w:rFonts w:ascii="Arial" w:eastAsiaTheme="minorEastAsia" w:hAnsi="Arial" w:cs="Arial"/>
          <w:lang w:eastAsia="zh-CN"/>
        </w:rPr>
        <w:t>RAN2</w:t>
      </w:r>
      <w:r>
        <w:rPr>
          <w:rFonts w:ascii="Arial" w:eastAsiaTheme="minorEastAsia" w:hAnsi="Arial" w:cs="Arial"/>
          <w:lang w:eastAsia="zh-CN"/>
        </w:rPr>
        <w:t xml:space="preserve"> have conducted </w:t>
      </w:r>
      <w:r w:rsidR="00EB2163">
        <w:rPr>
          <w:rFonts w:ascii="Arial" w:eastAsiaTheme="minorEastAsia" w:hAnsi="Arial" w:cs="Arial"/>
          <w:lang w:eastAsia="zh-CN"/>
        </w:rPr>
        <w:t xml:space="preserve">comprehensive </w:t>
      </w:r>
      <w:r>
        <w:rPr>
          <w:rFonts w:ascii="Arial" w:eastAsiaTheme="minorEastAsia" w:hAnsi="Arial" w:cs="Arial"/>
          <w:lang w:eastAsia="zh-CN"/>
        </w:rPr>
        <w:t xml:space="preserve">analysis on </w:t>
      </w:r>
      <w:r w:rsidR="00EB2163">
        <w:rPr>
          <w:rFonts w:ascii="Arial" w:eastAsiaTheme="minorEastAsia" w:hAnsi="Arial" w:cs="Arial"/>
          <w:lang w:eastAsia="zh-CN"/>
        </w:rPr>
        <w:t xml:space="preserve">the </w:t>
      </w:r>
      <w:r w:rsidR="00E70229">
        <w:rPr>
          <w:rFonts w:ascii="Arial" w:eastAsiaTheme="minorEastAsia" w:hAnsi="Arial" w:cs="Arial"/>
          <w:lang w:eastAsia="zh-CN"/>
        </w:rPr>
        <w:t>meaning of</w:t>
      </w:r>
      <w:r w:rsidR="00E70229">
        <w:rPr>
          <w:rFonts w:ascii="Arial" w:eastAsiaTheme="minorEastAsia" w:hAnsi="Arial" w:cs="Arial"/>
          <w:lang w:eastAsia="zh-CN"/>
        </w:rPr>
        <w:t xml:space="preserve"> </w:t>
      </w:r>
      <w:r>
        <w:rPr>
          <w:rFonts w:ascii="Arial" w:eastAsiaTheme="minorEastAsia" w:hAnsi="Arial" w:cs="Arial"/>
          <w:lang w:eastAsia="zh-CN"/>
        </w:rPr>
        <w:t xml:space="preserve">each </w:t>
      </w:r>
      <w:r w:rsidR="002B2C0C">
        <w:rPr>
          <w:rFonts w:ascii="Arial" w:eastAsiaTheme="minorEastAsia" w:hAnsi="Arial" w:cs="Arial"/>
          <w:lang w:eastAsia="zh-CN"/>
        </w:rPr>
        <w:t>option</w:t>
      </w:r>
      <w:r w:rsidR="00E70229">
        <w:rPr>
          <w:rFonts w:ascii="Arial" w:eastAsiaTheme="minorEastAsia" w:hAnsi="Arial" w:cs="Arial"/>
          <w:lang w:eastAsia="zh-CN"/>
        </w:rPr>
        <w:t>, especially on controllability and visibility aspects</w:t>
      </w:r>
      <w:r w:rsidR="001A7C52">
        <w:rPr>
          <w:rFonts w:ascii="Arial" w:eastAsiaTheme="minorEastAsia" w:hAnsi="Arial" w:cs="Arial"/>
          <w:lang w:eastAsia="zh-CN"/>
        </w:rPr>
        <w:t xml:space="preserve">. From our understanding, </w:t>
      </w:r>
      <w:r w:rsidR="00E70229">
        <w:rPr>
          <w:rFonts w:ascii="Arial" w:eastAsiaTheme="minorEastAsia" w:hAnsi="Arial" w:cs="Arial"/>
          <w:lang w:eastAsia="zh-CN"/>
        </w:rPr>
        <w:t xml:space="preserve">it is very difficult for </w:t>
      </w:r>
      <w:r w:rsidR="00DC0D80">
        <w:rPr>
          <w:rFonts w:ascii="Arial" w:eastAsiaTheme="minorEastAsia" w:hAnsi="Arial" w:cs="Arial"/>
          <w:lang w:eastAsia="zh-CN"/>
        </w:rPr>
        <w:t xml:space="preserve">RAN2 </w:t>
      </w:r>
      <w:r w:rsidR="00E70229">
        <w:rPr>
          <w:rFonts w:ascii="Arial" w:eastAsiaTheme="minorEastAsia" w:hAnsi="Arial" w:cs="Arial"/>
          <w:lang w:eastAsia="zh-CN"/>
        </w:rPr>
        <w:t>to</w:t>
      </w:r>
      <w:r w:rsidR="00E70229">
        <w:rPr>
          <w:rFonts w:ascii="Arial" w:eastAsiaTheme="minorEastAsia" w:hAnsi="Arial" w:cs="Arial"/>
          <w:lang w:eastAsia="zh-CN"/>
        </w:rPr>
        <w:t xml:space="preserve"> </w:t>
      </w:r>
      <w:r w:rsidR="00DC0D80">
        <w:rPr>
          <w:rFonts w:ascii="Arial" w:eastAsiaTheme="minorEastAsia" w:hAnsi="Arial" w:cs="Arial"/>
          <w:lang w:eastAsia="zh-CN"/>
        </w:rPr>
        <w:t xml:space="preserve">further </w:t>
      </w:r>
      <w:r w:rsidR="001A7C52">
        <w:rPr>
          <w:rFonts w:ascii="Arial" w:eastAsiaTheme="minorEastAsia" w:hAnsi="Arial" w:cs="Arial"/>
          <w:lang w:eastAsia="zh-CN"/>
        </w:rPr>
        <w:t>down select</w:t>
      </w:r>
      <w:r w:rsidR="00DC0D80">
        <w:rPr>
          <w:rFonts w:ascii="Arial" w:eastAsiaTheme="minorEastAsia" w:hAnsi="Arial" w:cs="Arial"/>
          <w:lang w:eastAsia="zh-CN"/>
        </w:rPr>
        <w:t xml:space="preserve"> those options</w:t>
      </w:r>
      <w:r w:rsidR="008647B9">
        <w:rPr>
          <w:rFonts w:ascii="Arial" w:eastAsiaTheme="minorEastAsia" w:hAnsi="Arial" w:cs="Arial"/>
          <w:lang w:eastAsia="zh-CN"/>
        </w:rPr>
        <w:t xml:space="preserve"> for UE-sided model training</w:t>
      </w:r>
      <w:r w:rsidR="00DC0D80">
        <w:rPr>
          <w:rFonts w:ascii="Arial" w:eastAsiaTheme="minorEastAsia" w:hAnsi="Arial" w:cs="Arial"/>
          <w:lang w:eastAsia="zh-CN"/>
        </w:rPr>
        <w:t>.</w:t>
      </w:r>
      <w:r w:rsidR="00027200">
        <w:rPr>
          <w:rFonts w:ascii="Arial" w:eastAsiaTheme="minorEastAsia" w:hAnsi="Arial" w:cs="Arial"/>
          <w:lang w:eastAsia="zh-CN"/>
        </w:rPr>
        <w:t xml:space="preserve"> </w:t>
      </w:r>
      <w:r w:rsidR="00E70229">
        <w:rPr>
          <w:rFonts w:ascii="Arial" w:eastAsiaTheme="minorEastAsia" w:hAnsi="Arial" w:cs="Arial"/>
          <w:lang w:eastAsia="zh-CN"/>
        </w:rPr>
        <w:t xml:space="preserve">Clearly RAN’s guidance to RAN2 is </w:t>
      </w:r>
      <w:r w:rsidR="00367344">
        <w:rPr>
          <w:rFonts w:ascii="Arial" w:eastAsiaTheme="minorEastAsia" w:hAnsi="Arial" w:cs="Arial"/>
          <w:lang w:eastAsia="zh-CN"/>
        </w:rPr>
        <w:t>necessary, otherwise</w:t>
      </w:r>
      <w:r w:rsidR="00CC7B79">
        <w:rPr>
          <w:rFonts w:ascii="Arial" w:eastAsiaTheme="minorEastAsia" w:hAnsi="Arial" w:cs="Arial"/>
          <w:lang w:eastAsia="zh-CN"/>
        </w:rPr>
        <w:t xml:space="preserve">, </w:t>
      </w:r>
      <w:r w:rsidR="00E70229">
        <w:rPr>
          <w:rFonts w:ascii="Arial" w:eastAsiaTheme="minorEastAsia" w:hAnsi="Arial" w:cs="Arial"/>
          <w:lang w:eastAsia="zh-CN"/>
        </w:rPr>
        <w:t>RAN2</w:t>
      </w:r>
      <w:r w:rsidR="00E70229">
        <w:rPr>
          <w:rFonts w:ascii="Arial" w:eastAsiaTheme="minorEastAsia" w:hAnsi="Arial" w:cs="Arial"/>
          <w:lang w:eastAsia="zh-CN"/>
        </w:rPr>
        <w:t xml:space="preserve"> </w:t>
      </w:r>
      <w:r w:rsidR="00CC7B79">
        <w:rPr>
          <w:rFonts w:ascii="Arial" w:eastAsiaTheme="minorEastAsia" w:hAnsi="Arial" w:cs="Arial"/>
          <w:lang w:eastAsia="zh-CN"/>
        </w:rPr>
        <w:t xml:space="preserve">may have to extend the study </w:t>
      </w:r>
      <w:r w:rsidR="00452A92">
        <w:rPr>
          <w:rFonts w:ascii="Arial" w:eastAsiaTheme="minorEastAsia" w:hAnsi="Arial" w:cs="Arial"/>
          <w:lang w:eastAsia="zh-CN"/>
        </w:rPr>
        <w:t xml:space="preserve">of all options </w:t>
      </w:r>
      <w:r w:rsidR="00163249">
        <w:rPr>
          <w:rFonts w:ascii="Arial" w:eastAsiaTheme="minorEastAsia" w:hAnsi="Arial" w:cs="Arial"/>
          <w:lang w:eastAsia="zh-CN"/>
        </w:rPr>
        <w:t xml:space="preserve">until the end of Rel-19. </w:t>
      </w:r>
    </w:p>
    <w:p w14:paraId="23D1955E" w14:textId="52CBB198" w:rsidR="00163249" w:rsidRDefault="00E70229" w:rsidP="00137BB0">
      <w:pPr>
        <w:pStyle w:val="a0"/>
        <w:rPr>
          <w:rFonts w:ascii="Arial" w:eastAsiaTheme="minorEastAsia" w:hAnsi="Arial" w:cs="Arial"/>
          <w:lang w:eastAsia="zh-CN"/>
        </w:rPr>
      </w:pPr>
      <w:r>
        <w:rPr>
          <w:rFonts w:ascii="Arial" w:eastAsiaTheme="minorEastAsia" w:hAnsi="Arial" w:cs="Arial"/>
          <w:lang w:eastAsia="zh-CN"/>
        </w:rPr>
        <w:t>As for</w:t>
      </w:r>
      <w:r>
        <w:rPr>
          <w:rFonts w:ascii="Arial" w:eastAsiaTheme="minorEastAsia" w:hAnsi="Arial" w:cs="Arial"/>
          <w:lang w:eastAsia="zh-CN"/>
        </w:rPr>
        <w:t xml:space="preserve"> </w:t>
      </w:r>
      <w:r w:rsidR="00163249">
        <w:rPr>
          <w:rFonts w:ascii="Arial" w:eastAsiaTheme="minorEastAsia" w:hAnsi="Arial" w:cs="Arial"/>
          <w:lang w:eastAsia="zh-CN"/>
        </w:rPr>
        <w:t>the involvement of SA</w:t>
      </w:r>
      <w:r w:rsidR="00DE06FA">
        <w:rPr>
          <w:rFonts w:ascii="Arial" w:eastAsiaTheme="minorEastAsia" w:hAnsi="Arial" w:cs="Arial"/>
          <w:lang w:eastAsia="zh-CN"/>
        </w:rPr>
        <w:t xml:space="preserve"> group</w:t>
      </w:r>
      <w:r w:rsidR="00163249">
        <w:rPr>
          <w:rFonts w:ascii="Arial" w:eastAsiaTheme="minorEastAsia" w:hAnsi="Arial" w:cs="Arial"/>
          <w:lang w:eastAsia="zh-CN"/>
        </w:rPr>
        <w:t xml:space="preserve">, </w:t>
      </w:r>
      <w:r w:rsidR="00153942">
        <w:rPr>
          <w:rFonts w:ascii="Arial" w:eastAsiaTheme="minorEastAsia" w:hAnsi="Arial" w:cs="Arial"/>
          <w:lang w:eastAsia="zh-CN"/>
        </w:rPr>
        <w:t xml:space="preserve">it is welcomed </w:t>
      </w:r>
      <w:r w:rsidR="000C769A">
        <w:rPr>
          <w:rFonts w:ascii="Arial" w:eastAsiaTheme="minorEastAsia" w:hAnsi="Arial" w:cs="Arial"/>
          <w:lang w:eastAsia="zh-CN"/>
        </w:rPr>
        <w:t xml:space="preserve">to </w:t>
      </w:r>
      <w:r w:rsidR="00153942">
        <w:rPr>
          <w:rFonts w:ascii="Arial" w:eastAsiaTheme="minorEastAsia" w:hAnsi="Arial" w:cs="Arial"/>
          <w:lang w:eastAsia="zh-CN"/>
        </w:rPr>
        <w:t>further stud</w:t>
      </w:r>
      <w:r w:rsidR="000C769A">
        <w:rPr>
          <w:rFonts w:ascii="Arial" w:eastAsiaTheme="minorEastAsia" w:hAnsi="Arial" w:cs="Arial"/>
          <w:lang w:eastAsia="zh-CN"/>
        </w:rPr>
        <w:t xml:space="preserve">y </w:t>
      </w:r>
      <w:r w:rsidR="00153942">
        <w:rPr>
          <w:rFonts w:ascii="Arial" w:eastAsiaTheme="minorEastAsia" w:hAnsi="Arial" w:cs="Arial"/>
          <w:lang w:eastAsia="zh-CN"/>
        </w:rPr>
        <w:t>how those options work</w:t>
      </w:r>
      <w:r w:rsidR="000C769A">
        <w:rPr>
          <w:rFonts w:ascii="Arial" w:eastAsiaTheme="minorEastAsia" w:hAnsi="Arial" w:cs="Arial"/>
          <w:lang w:eastAsia="zh-CN"/>
        </w:rPr>
        <w:t xml:space="preserve"> from SA perspective. However, we believe the down selection among those options should </w:t>
      </w:r>
      <w:r>
        <w:rPr>
          <w:rFonts w:ascii="Arial" w:eastAsiaTheme="minorEastAsia" w:hAnsi="Arial" w:cs="Arial"/>
          <w:lang w:eastAsia="zh-CN"/>
        </w:rPr>
        <w:t xml:space="preserve">not </w:t>
      </w:r>
      <w:r w:rsidR="000C769A">
        <w:rPr>
          <w:rFonts w:ascii="Arial" w:eastAsiaTheme="minorEastAsia" w:hAnsi="Arial" w:cs="Arial"/>
          <w:lang w:eastAsia="zh-CN"/>
        </w:rPr>
        <w:t xml:space="preserve">be done in </w:t>
      </w:r>
      <w:r>
        <w:rPr>
          <w:rFonts w:ascii="Arial" w:eastAsiaTheme="minorEastAsia" w:hAnsi="Arial" w:cs="Arial"/>
          <w:lang w:eastAsia="zh-CN"/>
        </w:rPr>
        <w:t>SA</w:t>
      </w:r>
      <w:r w:rsidR="000C769A">
        <w:rPr>
          <w:rFonts w:ascii="Arial" w:eastAsiaTheme="minorEastAsia" w:hAnsi="Arial" w:cs="Arial"/>
          <w:lang w:eastAsia="zh-CN"/>
        </w:rPr>
        <w:t xml:space="preserve">. </w:t>
      </w:r>
    </w:p>
    <w:p w14:paraId="326C5FE6" w14:textId="42DC4E30" w:rsidR="002D52BE" w:rsidRPr="00561989" w:rsidRDefault="008647B9" w:rsidP="002D52BE">
      <w:pPr>
        <w:pStyle w:val="a0"/>
        <w:numPr>
          <w:ilvl w:val="0"/>
          <w:numId w:val="38"/>
        </w:numPr>
        <w:rPr>
          <w:rFonts w:ascii="Arial" w:hAnsi="Arial" w:cs="Arial"/>
          <w:lang w:eastAsia="zh-CN"/>
        </w:rPr>
      </w:pPr>
      <w:r>
        <w:rPr>
          <w:rFonts w:ascii="Arial" w:eastAsiaTheme="minorEastAsia" w:hAnsi="Arial" w:cs="Arial"/>
          <w:lang w:eastAsia="zh-CN"/>
        </w:rPr>
        <w:t xml:space="preserve"> </w:t>
      </w:r>
      <w:r w:rsidR="00BD4443">
        <w:rPr>
          <w:rFonts w:ascii="Arial" w:eastAsiaTheme="minorEastAsia" w:hAnsi="Arial" w:cs="Arial"/>
          <w:b/>
          <w:i/>
          <w:color w:val="000000" w:themeColor="text1"/>
          <w:sz w:val="22"/>
          <w:lang w:eastAsia="zh-CN"/>
        </w:rPr>
        <w:t xml:space="preserve">Clear RAN’s guidance to RAN2 is </w:t>
      </w:r>
      <w:r w:rsidR="00367344">
        <w:rPr>
          <w:rFonts w:ascii="Arial" w:eastAsiaTheme="minorEastAsia" w:hAnsi="Arial" w:cs="Arial"/>
          <w:b/>
          <w:i/>
          <w:color w:val="000000" w:themeColor="text1"/>
          <w:sz w:val="22"/>
          <w:lang w:eastAsia="zh-CN"/>
        </w:rPr>
        <w:t>necessary, otherwise</w:t>
      </w:r>
      <w:r w:rsidR="00CB7741">
        <w:rPr>
          <w:rFonts w:ascii="Arial" w:eastAsiaTheme="minorEastAsia" w:hAnsi="Arial" w:cs="Arial"/>
          <w:b/>
          <w:i/>
          <w:color w:val="000000" w:themeColor="text1"/>
          <w:sz w:val="22"/>
          <w:lang w:eastAsia="zh-CN"/>
        </w:rPr>
        <w:t xml:space="preserve">, </w:t>
      </w:r>
      <w:r w:rsidR="00912640">
        <w:rPr>
          <w:rFonts w:ascii="Arial" w:eastAsiaTheme="minorEastAsia" w:hAnsi="Arial" w:cs="Arial"/>
          <w:b/>
          <w:i/>
          <w:color w:val="000000" w:themeColor="text1"/>
          <w:sz w:val="22"/>
          <w:lang w:eastAsia="zh-CN"/>
        </w:rPr>
        <w:t xml:space="preserve">RAN2 will </w:t>
      </w:r>
      <w:r w:rsidR="00CB7741">
        <w:rPr>
          <w:rFonts w:ascii="Arial" w:eastAsiaTheme="minorEastAsia" w:hAnsi="Arial" w:cs="Arial"/>
          <w:b/>
          <w:i/>
          <w:color w:val="000000" w:themeColor="text1"/>
          <w:sz w:val="22"/>
          <w:lang w:eastAsia="zh-CN"/>
        </w:rPr>
        <w:t xml:space="preserve">extend the study of </w:t>
      </w:r>
      <w:r w:rsidR="00DB6749">
        <w:rPr>
          <w:rFonts w:ascii="Arial" w:eastAsiaTheme="minorEastAsia" w:hAnsi="Arial" w:cs="Arial"/>
          <w:b/>
          <w:i/>
          <w:color w:val="000000" w:themeColor="text1"/>
          <w:sz w:val="22"/>
          <w:lang w:eastAsia="zh-CN"/>
        </w:rPr>
        <w:t xml:space="preserve">all </w:t>
      </w:r>
      <w:r w:rsidR="00CB7741">
        <w:rPr>
          <w:rFonts w:ascii="Arial" w:eastAsiaTheme="minorEastAsia" w:hAnsi="Arial" w:cs="Arial"/>
          <w:b/>
          <w:i/>
          <w:color w:val="000000" w:themeColor="text1"/>
          <w:sz w:val="22"/>
          <w:lang w:eastAsia="zh-CN"/>
        </w:rPr>
        <w:t xml:space="preserve">options </w:t>
      </w:r>
      <w:r w:rsidR="00DB6749">
        <w:rPr>
          <w:rFonts w:ascii="Arial" w:eastAsiaTheme="minorEastAsia" w:hAnsi="Arial" w:cs="Arial"/>
          <w:b/>
          <w:i/>
          <w:color w:val="000000" w:themeColor="text1"/>
          <w:sz w:val="22"/>
          <w:lang w:eastAsia="zh-CN"/>
        </w:rPr>
        <w:t>by</w:t>
      </w:r>
      <w:r w:rsidR="00CB7741">
        <w:rPr>
          <w:rFonts w:ascii="Arial" w:eastAsiaTheme="minorEastAsia" w:hAnsi="Arial" w:cs="Arial"/>
          <w:b/>
          <w:i/>
          <w:color w:val="000000" w:themeColor="text1"/>
          <w:sz w:val="22"/>
          <w:lang w:eastAsia="zh-CN"/>
        </w:rPr>
        <w:t xml:space="preserve"> the end of Rel-19.</w:t>
      </w:r>
    </w:p>
    <w:bookmarkEnd w:id="4"/>
    <w:p w14:paraId="7FA3DA17" w14:textId="0584FAD3" w:rsidR="001A1969" w:rsidRDefault="00BC5187" w:rsidP="00566193">
      <w:pPr>
        <w:pStyle w:val="1"/>
      </w:pPr>
      <w:r>
        <w:t>6</w:t>
      </w:r>
      <w:r w:rsidR="001A1969">
        <w:t>. Conclusion</w:t>
      </w:r>
    </w:p>
    <w:p w14:paraId="796F27F2" w14:textId="185C379A" w:rsidR="006A548D" w:rsidRDefault="00735EA1" w:rsidP="00EE3FD9">
      <w:pPr>
        <w:pStyle w:val="a0"/>
        <w:rPr>
          <w:rFonts w:ascii="Arial" w:eastAsiaTheme="minorEastAsia" w:hAnsi="Arial" w:cs="Arial"/>
          <w:lang w:eastAsia="zh-CN"/>
        </w:rPr>
      </w:pPr>
      <w:r>
        <w:rPr>
          <w:rFonts w:ascii="Arial" w:eastAsiaTheme="minorEastAsia" w:hAnsi="Arial" w:cs="Arial"/>
          <w:lang w:eastAsia="zh-CN"/>
        </w:rPr>
        <w:t>To draw attention from readers, a</w:t>
      </w:r>
      <w:r w:rsidR="00CB7741">
        <w:rPr>
          <w:rFonts w:ascii="Arial" w:eastAsiaTheme="minorEastAsia" w:hAnsi="Arial" w:cs="Arial"/>
          <w:lang w:eastAsia="zh-CN"/>
        </w:rPr>
        <w:t>llow us to repeat observation</w:t>
      </w:r>
      <w:r>
        <w:rPr>
          <w:rFonts w:ascii="Arial" w:eastAsiaTheme="minorEastAsia" w:hAnsi="Arial" w:cs="Arial"/>
          <w:lang w:eastAsia="zh-CN"/>
        </w:rPr>
        <w:t>s</w:t>
      </w:r>
      <w:r w:rsidR="00CB7741">
        <w:rPr>
          <w:rFonts w:ascii="Arial" w:eastAsiaTheme="minorEastAsia" w:hAnsi="Arial" w:cs="Arial"/>
          <w:lang w:eastAsia="zh-CN"/>
        </w:rPr>
        <w:t xml:space="preserve"> and proposals</w:t>
      </w:r>
      <w:r>
        <w:rPr>
          <w:rFonts w:ascii="Arial" w:eastAsiaTheme="minorEastAsia" w:hAnsi="Arial" w:cs="Arial"/>
          <w:lang w:eastAsia="zh-CN"/>
        </w:rPr>
        <w:t xml:space="preserve"> in what follows</w:t>
      </w:r>
      <w:r w:rsidR="00CB7741">
        <w:rPr>
          <w:rFonts w:ascii="Arial" w:eastAsiaTheme="minorEastAsia" w:hAnsi="Arial" w:cs="Arial"/>
          <w:lang w:eastAsia="zh-CN"/>
        </w:rPr>
        <w:t>.</w:t>
      </w:r>
    </w:p>
    <w:p w14:paraId="521B5B4A" w14:textId="77777777" w:rsidR="00EF14F5" w:rsidRPr="00EF14F5" w:rsidRDefault="00EF14F5" w:rsidP="00EF14F5">
      <w:pPr>
        <w:numPr>
          <w:ilvl w:val="0"/>
          <w:numId w:val="41"/>
        </w:numPr>
        <w:tabs>
          <w:tab w:val="left" w:pos="284"/>
          <w:tab w:val="left" w:pos="426"/>
          <w:tab w:val="left" w:pos="1134"/>
          <w:tab w:val="left" w:pos="1276"/>
          <w:tab w:val="left" w:pos="1418"/>
          <w:tab w:val="left" w:pos="1560"/>
        </w:tabs>
        <w:spacing w:after="120"/>
        <w:ind w:left="357" w:hanging="357"/>
        <w:jc w:val="both"/>
        <w:rPr>
          <w:rFonts w:ascii="Arial" w:eastAsia="MS Mincho" w:hAnsi="Arial" w:cs="Arial"/>
          <w:sz w:val="22"/>
          <w:lang w:eastAsia="zh-CN"/>
        </w:rPr>
      </w:pPr>
      <w:r w:rsidRPr="00EF14F5">
        <w:rPr>
          <w:rFonts w:ascii="Arial" w:eastAsia="Microsoft YaHei UI" w:hAnsi="Arial" w:cs="Arial"/>
          <w:b/>
          <w:bCs/>
          <w:i/>
          <w:iCs/>
          <w:color w:val="000000"/>
          <w:sz w:val="22"/>
          <w:szCs w:val="20"/>
          <w:lang w:eastAsia="zh-CN"/>
        </w:rPr>
        <w:t>AI/ML-based CSI prediction achieves observable performance gain in the metrics of SGCS, 5% UPT and mean UPT with acceptably increased complexity</w:t>
      </w:r>
    </w:p>
    <w:p w14:paraId="7E8A16DF" w14:textId="77777777" w:rsidR="00EF14F5" w:rsidRPr="00EF14F5" w:rsidRDefault="00EF14F5" w:rsidP="00EF14F5">
      <w:pPr>
        <w:numPr>
          <w:ilvl w:val="0"/>
          <w:numId w:val="39"/>
        </w:numPr>
        <w:tabs>
          <w:tab w:val="left" w:pos="284"/>
          <w:tab w:val="left" w:pos="426"/>
          <w:tab w:val="left" w:pos="1134"/>
          <w:tab w:val="left" w:pos="1276"/>
          <w:tab w:val="left" w:pos="1418"/>
          <w:tab w:val="left" w:pos="1560"/>
        </w:tabs>
        <w:spacing w:after="120"/>
        <w:jc w:val="both"/>
        <w:rPr>
          <w:rFonts w:ascii="Arial" w:eastAsia="MS Mincho" w:hAnsi="Arial" w:cs="Arial"/>
          <w:sz w:val="22"/>
          <w:lang w:eastAsia="zh-CN"/>
        </w:rPr>
      </w:pPr>
      <w:r w:rsidRPr="00EF14F5">
        <w:rPr>
          <w:rFonts w:ascii="Arial" w:eastAsia="Microsoft YaHei UI" w:hAnsi="Arial" w:cs="Arial"/>
          <w:b/>
          <w:bCs/>
          <w:i/>
          <w:iCs/>
          <w:color w:val="000000"/>
          <w:sz w:val="22"/>
          <w:szCs w:val="20"/>
          <w:lang w:eastAsia="zh-CN"/>
        </w:rPr>
        <w:t>It performs even better over non-AI/ML benchmarks when channel estimation error and phase discontinuity are considered</w:t>
      </w:r>
    </w:p>
    <w:p w14:paraId="129C65EC" w14:textId="77777777" w:rsidR="00EF14F5" w:rsidRPr="00EF14F5" w:rsidRDefault="00EF14F5" w:rsidP="00EF14F5">
      <w:pPr>
        <w:numPr>
          <w:ilvl w:val="0"/>
          <w:numId w:val="39"/>
        </w:numPr>
        <w:tabs>
          <w:tab w:val="left" w:pos="284"/>
          <w:tab w:val="left" w:pos="426"/>
          <w:tab w:val="left" w:pos="1134"/>
          <w:tab w:val="left" w:pos="1276"/>
          <w:tab w:val="left" w:pos="1418"/>
          <w:tab w:val="left" w:pos="1560"/>
        </w:tabs>
        <w:spacing w:after="120"/>
        <w:jc w:val="both"/>
        <w:rPr>
          <w:rFonts w:ascii="Arial" w:eastAsia="MS Mincho" w:hAnsi="Arial" w:cs="Arial"/>
          <w:sz w:val="22"/>
          <w:lang w:eastAsia="zh-CN"/>
        </w:rPr>
      </w:pPr>
      <w:r w:rsidRPr="00EF14F5">
        <w:rPr>
          <w:rFonts w:ascii="Arial" w:eastAsia="Microsoft YaHei UI" w:hAnsi="Arial" w:cs="Arial"/>
          <w:b/>
          <w:bCs/>
          <w:i/>
          <w:iCs/>
          <w:color w:val="000000"/>
          <w:sz w:val="22"/>
          <w:szCs w:val="20"/>
          <w:lang w:eastAsia="zh-CN"/>
        </w:rPr>
        <w:t>It introduces minimum specification impact which can be handled within Rel-19.</w:t>
      </w:r>
    </w:p>
    <w:p w14:paraId="7B17FE72" w14:textId="6A20445C" w:rsidR="00CB7741" w:rsidRPr="00EF14F5" w:rsidRDefault="00EF14F5" w:rsidP="00EF14F5">
      <w:pPr>
        <w:pStyle w:val="a0"/>
        <w:numPr>
          <w:ilvl w:val="0"/>
          <w:numId w:val="42"/>
        </w:numPr>
        <w:rPr>
          <w:rFonts w:ascii="Arial" w:eastAsiaTheme="minorEastAsia" w:hAnsi="Arial" w:cs="Arial"/>
          <w:lang w:eastAsia="zh-CN"/>
        </w:rPr>
      </w:pPr>
      <w:r w:rsidRPr="00EF14F5">
        <w:rPr>
          <w:rFonts w:ascii="Arial" w:eastAsiaTheme="minorEastAsia" w:hAnsi="Arial" w:cs="Arial"/>
          <w:b/>
          <w:i/>
          <w:color w:val="000000" w:themeColor="text1"/>
          <w:sz w:val="22"/>
          <w:lang w:eastAsia="zh-CN"/>
        </w:rPr>
        <w:t xml:space="preserve">Support </w:t>
      </w:r>
      <w:r w:rsidRPr="00EF14F5">
        <w:rPr>
          <w:rFonts w:ascii="Arial" w:eastAsia="Microsoft YaHei UI" w:hAnsi="Arial" w:cs="Arial"/>
          <w:b/>
          <w:bCs/>
          <w:i/>
          <w:iCs/>
          <w:color w:val="000000"/>
          <w:sz w:val="22"/>
          <w:szCs w:val="20"/>
          <w:lang w:eastAsia="zh-CN"/>
        </w:rPr>
        <w:t>AI/ML-based CSI prediction as normative work in Rel-19</w:t>
      </w:r>
      <w:r w:rsidRPr="00EF14F5">
        <w:rPr>
          <w:rFonts w:ascii="Arial" w:eastAsiaTheme="minorEastAsia" w:hAnsi="Arial" w:cs="Arial"/>
          <w:b/>
          <w:i/>
          <w:color w:val="000000" w:themeColor="text1"/>
          <w:sz w:val="22"/>
          <w:lang w:eastAsia="zh-CN"/>
        </w:rPr>
        <w:t>.</w:t>
      </w:r>
    </w:p>
    <w:p w14:paraId="7BA0A80C" w14:textId="77777777" w:rsidR="00EF14F5" w:rsidRPr="00D7600E" w:rsidRDefault="00EF14F5" w:rsidP="00EF14F5">
      <w:pPr>
        <w:pStyle w:val="a0"/>
        <w:numPr>
          <w:ilvl w:val="0"/>
          <w:numId w:val="42"/>
        </w:numPr>
        <w:rPr>
          <w:rFonts w:ascii="Arial" w:hAnsi="Arial" w:cs="Arial"/>
          <w:lang w:eastAsia="zh-CN"/>
        </w:rPr>
      </w:pPr>
      <w:r>
        <w:rPr>
          <w:rFonts w:ascii="Arial" w:eastAsiaTheme="minorEastAsia" w:hAnsi="Arial" w:cs="Arial"/>
          <w:b/>
          <w:i/>
          <w:color w:val="000000" w:themeColor="text1"/>
          <w:sz w:val="22"/>
          <w:lang w:eastAsia="zh-CN"/>
        </w:rPr>
        <w:t xml:space="preserve">Extend the study of </w:t>
      </w:r>
      <w:r>
        <w:rPr>
          <w:rFonts w:ascii="Arial" w:eastAsia="Microsoft YaHei UI" w:hAnsi="Arial" w:cs="Arial"/>
          <w:b/>
          <w:bCs/>
          <w:i/>
          <w:iCs/>
          <w:color w:val="000000"/>
          <w:sz w:val="22"/>
          <w:szCs w:val="20"/>
          <w:lang w:eastAsia="zh-CN"/>
        </w:rPr>
        <w:t>AI/ML-based CSI compression with two-sided model until the end of Rel-19</w:t>
      </w:r>
      <w:r w:rsidRPr="00DD117D">
        <w:rPr>
          <w:rFonts w:ascii="Arial" w:eastAsiaTheme="minorEastAsia" w:hAnsi="Arial" w:cs="Arial"/>
          <w:b/>
          <w:i/>
          <w:color w:val="000000" w:themeColor="text1"/>
          <w:sz w:val="22"/>
          <w:lang w:eastAsia="zh-CN"/>
        </w:rPr>
        <w:t>.</w:t>
      </w:r>
    </w:p>
    <w:p w14:paraId="72EB8018" w14:textId="7106C3FD" w:rsidR="00EF14F5" w:rsidRPr="00EF14F5" w:rsidRDefault="00EF14F5" w:rsidP="00EF14F5">
      <w:pPr>
        <w:pStyle w:val="a0"/>
        <w:numPr>
          <w:ilvl w:val="0"/>
          <w:numId w:val="43"/>
        </w:numPr>
        <w:rPr>
          <w:rFonts w:ascii="Arial" w:eastAsiaTheme="minorEastAsia" w:hAnsi="Arial" w:cs="Arial"/>
          <w:lang w:eastAsia="zh-CN"/>
        </w:rPr>
      </w:pPr>
      <w:r w:rsidRPr="00D7600E">
        <w:rPr>
          <w:rFonts w:ascii="Arial" w:eastAsiaTheme="minorEastAsia" w:hAnsi="Arial" w:cs="Arial"/>
          <w:b/>
          <w:i/>
          <w:color w:val="000000" w:themeColor="text1"/>
          <w:sz w:val="22"/>
          <w:lang w:eastAsia="zh-CN"/>
        </w:rPr>
        <w:t xml:space="preserve">Prioritize </w:t>
      </w:r>
      <w:r>
        <w:rPr>
          <w:rFonts w:ascii="Arial" w:eastAsiaTheme="minorEastAsia" w:hAnsi="Arial" w:cs="Arial"/>
          <w:b/>
          <w:i/>
          <w:color w:val="000000" w:themeColor="text1"/>
          <w:sz w:val="22"/>
          <w:lang w:eastAsia="zh-CN"/>
        </w:rPr>
        <w:t>the study of cross-vendor collaboration for model training</w:t>
      </w:r>
    </w:p>
    <w:p w14:paraId="02A355BA" w14:textId="5ACB6F5D" w:rsidR="00EF14F5" w:rsidRPr="00912640" w:rsidRDefault="00EF14F5" w:rsidP="00EF14F5">
      <w:pPr>
        <w:pStyle w:val="a0"/>
        <w:numPr>
          <w:ilvl w:val="0"/>
          <w:numId w:val="42"/>
        </w:numPr>
        <w:rPr>
          <w:rFonts w:ascii="Arial" w:hAnsi="Arial" w:cs="Arial"/>
          <w:lang w:eastAsia="zh-CN"/>
        </w:rPr>
      </w:pPr>
      <w:r>
        <w:rPr>
          <w:rFonts w:ascii="Arial" w:eastAsiaTheme="minorEastAsia" w:hAnsi="Arial" w:cs="Arial"/>
          <w:b/>
          <w:i/>
          <w:color w:val="000000" w:themeColor="text1"/>
          <w:sz w:val="22"/>
          <w:lang w:eastAsia="zh-CN"/>
        </w:rPr>
        <w:t xml:space="preserve">Extend the study of </w:t>
      </w:r>
      <w:r>
        <w:rPr>
          <w:rFonts w:ascii="Arial" w:eastAsia="Microsoft YaHei UI" w:hAnsi="Arial" w:cs="Arial"/>
          <w:b/>
          <w:bCs/>
          <w:i/>
          <w:iCs/>
          <w:color w:val="000000"/>
          <w:sz w:val="22"/>
          <w:szCs w:val="20"/>
          <w:lang w:eastAsia="zh-CN"/>
        </w:rPr>
        <w:t>model identification and model transfer/delivery until the end of Rel-19</w:t>
      </w:r>
      <w:r w:rsidRPr="00DD117D">
        <w:rPr>
          <w:rFonts w:ascii="Arial" w:eastAsiaTheme="minorEastAsia" w:hAnsi="Arial" w:cs="Arial"/>
          <w:b/>
          <w:i/>
          <w:color w:val="000000" w:themeColor="text1"/>
          <w:sz w:val="22"/>
          <w:lang w:eastAsia="zh-CN"/>
        </w:rPr>
        <w:t>.</w:t>
      </w:r>
    </w:p>
    <w:p w14:paraId="55CD01FF" w14:textId="5502487A" w:rsidR="00912640" w:rsidRPr="00561989" w:rsidRDefault="00912640" w:rsidP="00912640">
      <w:pPr>
        <w:pStyle w:val="a0"/>
        <w:numPr>
          <w:ilvl w:val="0"/>
          <w:numId w:val="42"/>
        </w:numPr>
        <w:rPr>
          <w:rFonts w:ascii="Arial" w:hAnsi="Arial" w:cs="Arial"/>
          <w:lang w:eastAsia="zh-CN"/>
        </w:rPr>
      </w:pPr>
      <w:r>
        <w:rPr>
          <w:rFonts w:ascii="Arial" w:eastAsiaTheme="minorEastAsia" w:hAnsi="Arial" w:cs="Arial"/>
          <w:b/>
          <w:i/>
          <w:color w:val="000000" w:themeColor="text1"/>
          <w:sz w:val="22"/>
          <w:lang w:eastAsia="zh-CN"/>
        </w:rPr>
        <w:t xml:space="preserve">Clear RAN’s guidance to RAN2 is </w:t>
      </w:r>
      <w:r w:rsidR="00C914CE">
        <w:rPr>
          <w:rFonts w:ascii="Arial" w:eastAsiaTheme="minorEastAsia" w:hAnsi="Arial" w:cs="Arial"/>
          <w:b/>
          <w:i/>
          <w:color w:val="000000" w:themeColor="text1"/>
          <w:sz w:val="22"/>
          <w:lang w:eastAsia="zh-CN"/>
        </w:rPr>
        <w:t>necessary, otherwise</w:t>
      </w:r>
      <w:r>
        <w:rPr>
          <w:rFonts w:ascii="Arial" w:eastAsiaTheme="minorEastAsia" w:hAnsi="Arial" w:cs="Arial"/>
          <w:b/>
          <w:i/>
          <w:color w:val="000000" w:themeColor="text1"/>
          <w:sz w:val="22"/>
          <w:lang w:eastAsia="zh-CN"/>
        </w:rPr>
        <w:t>, RAN2 will extend the study of all options by the end of Rel-19.</w:t>
      </w:r>
    </w:p>
    <w:p w14:paraId="497C3AE5" w14:textId="77777777" w:rsidR="00912640" w:rsidRPr="00912640" w:rsidRDefault="00912640" w:rsidP="00912640">
      <w:pPr>
        <w:pStyle w:val="a0"/>
        <w:rPr>
          <w:rFonts w:ascii="Arial" w:hAnsi="Arial" w:cs="Arial" w:hint="eastAsia"/>
          <w:lang w:eastAsia="zh-CN"/>
        </w:rPr>
      </w:pPr>
    </w:p>
    <w:p w14:paraId="191D086E" w14:textId="21E08327" w:rsidR="00BC5187" w:rsidRDefault="00BC5187" w:rsidP="008F2EC8">
      <w:pPr>
        <w:pStyle w:val="1"/>
        <w:spacing w:before="120"/>
      </w:pPr>
      <w:r>
        <w:t>7. References</w:t>
      </w:r>
    </w:p>
    <w:p w14:paraId="147FD48B" w14:textId="09B38C6B" w:rsidR="007A209D" w:rsidRDefault="004806BB" w:rsidP="00601E8B">
      <w:pPr>
        <w:pStyle w:val="a0"/>
        <w:rPr>
          <w:rFonts w:ascii="Arial" w:hAnsi="Arial" w:cs="Arial"/>
          <w:lang w:eastAsia="zh-CN"/>
        </w:rPr>
      </w:pPr>
      <w:r>
        <w:rPr>
          <w:rFonts w:ascii="Arial" w:hAnsi="Arial" w:cs="Arial"/>
          <w:lang w:eastAsia="zh-CN"/>
        </w:rPr>
        <w:t>[1] RP-2</w:t>
      </w:r>
      <w:r w:rsidR="0009740E">
        <w:rPr>
          <w:rFonts w:ascii="Arial" w:hAnsi="Arial" w:cs="Arial"/>
          <w:lang w:eastAsia="zh-CN"/>
        </w:rPr>
        <w:t>34039</w:t>
      </w:r>
      <w:r w:rsidR="00222D3A">
        <w:rPr>
          <w:rFonts w:ascii="Arial" w:hAnsi="Arial" w:cs="Arial"/>
          <w:lang w:eastAsia="zh-CN"/>
        </w:rPr>
        <w:t>,</w:t>
      </w:r>
      <w:r>
        <w:rPr>
          <w:rFonts w:ascii="Arial" w:hAnsi="Arial" w:cs="Arial"/>
          <w:lang w:eastAsia="zh-CN"/>
        </w:rPr>
        <w:t xml:space="preserve"> “</w:t>
      </w:r>
      <w:r w:rsidR="0009740E" w:rsidRPr="0009740E">
        <w:rPr>
          <w:rFonts w:ascii="Arial" w:hAnsi="Arial" w:cs="Arial"/>
          <w:lang w:eastAsia="zh-CN"/>
        </w:rPr>
        <w:t>New WID on Artificial Intelligence (AI)/Machine Learning (ML) for NR Air Interface</w:t>
      </w:r>
      <w:r>
        <w:rPr>
          <w:rFonts w:ascii="Arial" w:hAnsi="Arial" w:cs="Arial"/>
          <w:lang w:eastAsia="zh-CN"/>
        </w:rPr>
        <w:t>”</w:t>
      </w:r>
    </w:p>
    <w:p w14:paraId="6A0847C2" w14:textId="3BCBFB8B" w:rsidR="00BE0CA9" w:rsidRDefault="002B2C0C" w:rsidP="00601E8B">
      <w:pPr>
        <w:pStyle w:val="a0"/>
        <w:rPr>
          <w:rFonts w:ascii="Arial" w:hAnsi="Arial" w:cs="Arial"/>
          <w:lang w:eastAsia="zh-CN"/>
        </w:rPr>
      </w:pPr>
      <w:r>
        <w:rPr>
          <w:rFonts w:ascii="Arial" w:hAnsi="Arial" w:cs="Arial"/>
          <w:lang w:eastAsia="zh-CN"/>
        </w:rPr>
        <w:t xml:space="preserve">[2] </w:t>
      </w:r>
      <w:r w:rsidR="00DE06FA">
        <w:rPr>
          <w:rFonts w:ascii="Arial" w:hAnsi="Arial" w:cs="Arial"/>
          <w:lang w:eastAsia="zh-CN"/>
        </w:rPr>
        <w:t>R2-2407807</w:t>
      </w:r>
      <w:r w:rsidR="008F2EC8">
        <w:rPr>
          <w:rFonts w:ascii="Arial" w:hAnsi="Arial" w:cs="Arial"/>
          <w:lang w:eastAsia="zh-CN"/>
        </w:rPr>
        <w:t>,</w:t>
      </w:r>
      <w:r w:rsidR="00DE06FA">
        <w:rPr>
          <w:rFonts w:ascii="Arial" w:hAnsi="Arial" w:cs="Arial"/>
          <w:lang w:eastAsia="zh-CN"/>
        </w:rPr>
        <w:t xml:space="preserve"> </w:t>
      </w:r>
      <w:r w:rsidR="008F2EC8">
        <w:rPr>
          <w:rFonts w:ascii="Arial" w:hAnsi="Arial" w:cs="Arial"/>
          <w:lang w:eastAsia="zh-CN"/>
        </w:rPr>
        <w:t>“</w:t>
      </w:r>
      <w:r w:rsidR="00DE06FA" w:rsidRPr="0045734F">
        <w:rPr>
          <w:rFonts w:ascii="Arial" w:hAnsi="Arial" w:cs="Arial"/>
          <w:lang w:eastAsia="zh-CN"/>
        </w:rPr>
        <w:t>CR on RAN2 inputs to TR 38.843</w:t>
      </w:r>
      <w:r w:rsidR="008F2EC8">
        <w:rPr>
          <w:rFonts w:ascii="Arial" w:hAnsi="Arial" w:cs="Arial"/>
          <w:lang w:eastAsia="zh-CN"/>
        </w:rPr>
        <w:t>”</w:t>
      </w:r>
    </w:p>
    <w:sectPr w:rsidR="00BE0CA9" w:rsidSect="006D77DE">
      <w:headerReference w:type="default" r:id="rId8"/>
      <w:footerReference w:type="even" r:id="rId9"/>
      <w:pgSz w:w="11906" w:h="16838"/>
      <w:pgMar w:top="284"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FFC3F" w14:textId="77777777" w:rsidR="000F1EC8" w:rsidRDefault="000F1EC8">
      <w:r>
        <w:separator/>
      </w:r>
    </w:p>
  </w:endnote>
  <w:endnote w:type="continuationSeparator" w:id="0">
    <w:p w14:paraId="3152C060" w14:textId="77777777" w:rsidR="000F1EC8" w:rsidRDefault="000F1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font>
  <w:font w:name="ZapfDingbats">
    <w:charset w:val="02"/>
    <w:family w:val="decorative"/>
    <w:pitch w:val="default"/>
    <w:sig w:usb0="00000000" w:usb1="0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AB535" w14:textId="77777777" w:rsidR="00D90AE2" w:rsidRDefault="00D90AE2"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466608" w14:textId="77777777" w:rsidR="00D90AE2" w:rsidRDefault="00D90AE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CAC07" w14:textId="77777777" w:rsidR="000F1EC8" w:rsidRDefault="000F1EC8">
      <w:r>
        <w:separator/>
      </w:r>
    </w:p>
  </w:footnote>
  <w:footnote w:type="continuationSeparator" w:id="0">
    <w:p w14:paraId="3CEA7FB0" w14:textId="77777777" w:rsidR="000F1EC8" w:rsidRDefault="000F1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35C23" w14:textId="77777777" w:rsidR="00D90AE2" w:rsidRDefault="00D90AE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B420EEB"/>
    <w:multiLevelType w:val="hybridMultilevel"/>
    <w:tmpl w:val="32F082BE"/>
    <w:lvl w:ilvl="0" w:tplc="2EC6AFD2">
      <w:start w:val="1"/>
      <w:numFmt w:val="decimal"/>
      <w:suff w:val="space"/>
      <w:lvlText w:val="Observation %1:"/>
      <w:lvlJc w:val="left"/>
      <w:pPr>
        <w:ind w:left="2628" w:hanging="360"/>
      </w:pPr>
      <w:rPr>
        <w:rFonts w:ascii="Arial" w:hAnsi="Arial" w:cs="Arial" w:hint="default"/>
        <w:b/>
        <w:i/>
        <w:sz w:val="22"/>
      </w:rPr>
    </w:lvl>
    <w:lvl w:ilvl="1" w:tplc="04090019" w:tentative="1">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3" w15:restartNumberingAfterBreak="0">
    <w:nsid w:val="0FB258D7"/>
    <w:multiLevelType w:val="hybridMultilevel"/>
    <w:tmpl w:val="D60E5DF8"/>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4" w15:restartNumberingAfterBreak="0">
    <w:nsid w:val="13141AAF"/>
    <w:multiLevelType w:val="hybridMultilevel"/>
    <w:tmpl w:val="D422C674"/>
    <w:lvl w:ilvl="0" w:tplc="04090001">
      <w:start w:val="1"/>
      <w:numFmt w:val="bullet"/>
      <w:lvlText w:val=""/>
      <w:lvlJc w:val="left"/>
      <w:pPr>
        <w:tabs>
          <w:tab w:val="num" w:pos="720"/>
        </w:tabs>
        <w:ind w:left="720" w:hanging="360"/>
      </w:pPr>
      <w:rPr>
        <w:rFonts w:ascii="Symbol" w:hAnsi="Symbol" w:hint="default"/>
      </w:rPr>
    </w:lvl>
    <w:lvl w:ilvl="1" w:tplc="8C6A313C">
      <w:numFmt w:val="bullet"/>
      <w:lvlText w:val=""/>
      <w:lvlJc w:val="left"/>
      <w:pPr>
        <w:tabs>
          <w:tab w:val="num" w:pos="1440"/>
        </w:tabs>
        <w:ind w:left="1440" w:hanging="360"/>
      </w:pPr>
      <w:rPr>
        <w:rFonts w:ascii="Wingdings" w:hAnsi="Wingdings" w:hint="default"/>
      </w:rPr>
    </w:lvl>
    <w:lvl w:ilvl="2" w:tplc="21425B7E">
      <w:numFmt w:val="bullet"/>
      <w:lvlText w:val="-"/>
      <w:lvlJc w:val="left"/>
      <w:pPr>
        <w:ind w:left="2160" w:hanging="360"/>
      </w:pPr>
      <w:rPr>
        <w:rFonts w:ascii="Arial" w:eastAsia="MS Mincho" w:hAnsi="Arial" w:cs="Aria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CC1A817A" w:tentative="1">
      <w:start w:val="1"/>
      <w:numFmt w:val="bullet"/>
      <w:lvlText w:val=""/>
      <w:lvlJc w:val="left"/>
      <w:pPr>
        <w:tabs>
          <w:tab w:val="num" w:pos="4320"/>
        </w:tabs>
        <w:ind w:left="4320" w:hanging="360"/>
      </w:pPr>
      <w:rPr>
        <w:rFonts w:ascii="Wingdings" w:hAnsi="Wingdings" w:hint="default"/>
      </w:rPr>
    </w:lvl>
    <w:lvl w:ilvl="6" w:tplc="CE6ECF8E" w:tentative="1">
      <w:start w:val="1"/>
      <w:numFmt w:val="bullet"/>
      <w:lvlText w:val=""/>
      <w:lvlJc w:val="left"/>
      <w:pPr>
        <w:tabs>
          <w:tab w:val="num" w:pos="5040"/>
        </w:tabs>
        <w:ind w:left="5040" w:hanging="360"/>
      </w:pPr>
      <w:rPr>
        <w:rFonts w:ascii="Wingdings" w:hAnsi="Wingdings" w:hint="default"/>
      </w:rPr>
    </w:lvl>
    <w:lvl w:ilvl="7" w:tplc="10C6E174" w:tentative="1">
      <w:start w:val="1"/>
      <w:numFmt w:val="bullet"/>
      <w:lvlText w:val=""/>
      <w:lvlJc w:val="left"/>
      <w:pPr>
        <w:tabs>
          <w:tab w:val="num" w:pos="5760"/>
        </w:tabs>
        <w:ind w:left="5760" w:hanging="360"/>
      </w:pPr>
      <w:rPr>
        <w:rFonts w:ascii="Wingdings" w:hAnsi="Wingdings" w:hint="default"/>
      </w:rPr>
    </w:lvl>
    <w:lvl w:ilvl="8" w:tplc="9AA4F5F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 w15:restartNumberingAfterBreak="0">
    <w:nsid w:val="14500517"/>
    <w:multiLevelType w:val="hybridMultilevel"/>
    <w:tmpl w:val="390E2C72"/>
    <w:lvl w:ilvl="0" w:tplc="FFFFFFFF">
      <w:start w:val="2"/>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AB710A5"/>
    <w:multiLevelType w:val="hybridMultilevel"/>
    <w:tmpl w:val="8DC2EAF8"/>
    <w:lvl w:ilvl="0" w:tplc="F0B28454">
      <w:start w:val="1"/>
      <w:numFmt w:val="bullet"/>
      <w:lvlText w:val="•"/>
      <w:lvlJc w:val="left"/>
      <w:pPr>
        <w:tabs>
          <w:tab w:val="num" w:pos="720"/>
        </w:tabs>
        <w:ind w:left="720" w:hanging="360"/>
      </w:pPr>
      <w:rPr>
        <w:rFonts w:ascii="Arial" w:hAnsi="Arial" w:hint="default"/>
      </w:rPr>
    </w:lvl>
    <w:lvl w:ilvl="1" w:tplc="22B4C9D4">
      <w:numFmt w:val="bullet"/>
      <w:lvlText w:val="•"/>
      <w:lvlJc w:val="left"/>
      <w:pPr>
        <w:tabs>
          <w:tab w:val="num" w:pos="1440"/>
        </w:tabs>
        <w:ind w:left="1440" w:hanging="360"/>
      </w:pPr>
      <w:rPr>
        <w:rFonts w:ascii="Arial" w:hAnsi="Arial" w:hint="default"/>
      </w:rPr>
    </w:lvl>
    <w:lvl w:ilvl="2" w:tplc="636A30CE" w:tentative="1">
      <w:start w:val="1"/>
      <w:numFmt w:val="bullet"/>
      <w:lvlText w:val="•"/>
      <w:lvlJc w:val="left"/>
      <w:pPr>
        <w:tabs>
          <w:tab w:val="num" w:pos="2160"/>
        </w:tabs>
        <w:ind w:left="2160" w:hanging="360"/>
      </w:pPr>
      <w:rPr>
        <w:rFonts w:ascii="Arial" w:hAnsi="Arial" w:hint="default"/>
      </w:rPr>
    </w:lvl>
    <w:lvl w:ilvl="3" w:tplc="957AE184" w:tentative="1">
      <w:start w:val="1"/>
      <w:numFmt w:val="bullet"/>
      <w:lvlText w:val="•"/>
      <w:lvlJc w:val="left"/>
      <w:pPr>
        <w:tabs>
          <w:tab w:val="num" w:pos="2880"/>
        </w:tabs>
        <w:ind w:left="2880" w:hanging="360"/>
      </w:pPr>
      <w:rPr>
        <w:rFonts w:ascii="Arial" w:hAnsi="Arial" w:hint="default"/>
      </w:rPr>
    </w:lvl>
    <w:lvl w:ilvl="4" w:tplc="3D00A3B4" w:tentative="1">
      <w:start w:val="1"/>
      <w:numFmt w:val="bullet"/>
      <w:lvlText w:val="•"/>
      <w:lvlJc w:val="left"/>
      <w:pPr>
        <w:tabs>
          <w:tab w:val="num" w:pos="3600"/>
        </w:tabs>
        <w:ind w:left="3600" w:hanging="360"/>
      </w:pPr>
      <w:rPr>
        <w:rFonts w:ascii="Arial" w:hAnsi="Arial" w:hint="default"/>
      </w:rPr>
    </w:lvl>
    <w:lvl w:ilvl="5" w:tplc="A6EADDE2" w:tentative="1">
      <w:start w:val="1"/>
      <w:numFmt w:val="bullet"/>
      <w:lvlText w:val="•"/>
      <w:lvlJc w:val="left"/>
      <w:pPr>
        <w:tabs>
          <w:tab w:val="num" w:pos="4320"/>
        </w:tabs>
        <w:ind w:left="4320" w:hanging="360"/>
      </w:pPr>
      <w:rPr>
        <w:rFonts w:ascii="Arial" w:hAnsi="Arial" w:hint="default"/>
      </w:rPr>
    </w:lvl>
    <w:lvl w:ilvl="6" w:tplc="E6C6D942" w:tentative="1">
      <w:start w:val="1"/>
      <w:numFmt w:val="bullet"/>
      <w:lvlText w:val="•"/>
      <w:lvlJc w:val="left"/>
      <w:pPr>
        <w:tabs>
          <w:tab w:val="num" w:pos="5040"/>
        </w:tabs>
        <w:ind w:left="5040" w:hanging="360"/>
      </w:pPr>
      <w:rPr>
        <w:rFonts w:ascii="Arial" w:hAnsi="Arial" w:hint="default"/>
      </w:rPr>
    </w:lvl>
    <w:lvl w:ilvl="7" w:tplc="5452494C" w:tentative="1">
      <w:start w:val="1"/>
      <w:numFmt w:val="bullet"/>
      <w:lvlText w:val="•"/>
      <w:lvlJc w:val="left"/>
      <w:pPr>
        <w:tabs>
          <w:tab w:val="num" w:pos="5760"/>
        </w:tabs>
        <w:ind w:left="5760" w:hanging="360"/>
      </w:pPr>
      <w:rPr>
        <w:rFonts w:ascii="Arial" w:hAnsi="Arial" w:hint="default"/>
      </w:rPr>
    </w:lvl>
    <w:lvl w:ilvl="8" w:tplc="3BBE7B8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BE0394"/>
    <w:multiLevelType w:val="hybridMultilevel"/>
    <w:tmpl w:val="9E362372"/>
    <w:lvl w:ilvl="0" w:tplc="4202A0FA">
      <w:start w:val="1"/>
      <w:numFmt w:val="decimal"/>
      <w:suff w:val="space"/>
      <w:lvlText w:val="Proposal %1:"/>
      <w:lvlJc w:val="left"/>
      <w:pPr>
        <w:ind w:left="0" w:firstLine="0"/>
      </w:pPr>
      <w:rPr>
        <w:rFonts w:ascii="Arial" w:hAnsi="Arial" w:cs="Arial"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2A57B9"/>
    <w:multiLevelType w:val="multilevel"/>
    <w:tmpl w:val="1E2A57B9"/>
    <w:lvl w:ilvl="0">
      <w:start w:val="1"/>
      <w:numFmt w:val="bullet"/>
      <w:lvlText w:val="-"/>
      <w:lvlJc w:val="left"/>
      <w:pPr>
        <w:ind w:left="440" w:hanging="440"/>
      </w:pPr>
      <w:rPr>
        <w:rFonts w:ascii="Arial" w:eastAsia="宋体"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F8036A6"/>
    <w:multiLevelType w:val="multilevel"/>
    <w:tmpl w:val="1F8036A6"/>
    <w:lvl w:ilvl="0">
      <w:numFmt w:val="bullet"/>
      <w:pStyle w:val="3"/>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25D05AA0"/>
    <w:multiLevelType w:val="hybridMultilevel"/>
    <w:tmpl w:val="FA542204"/>
    <w:lvl w:ilvl="0" w:tplc="4A366854">
      <w:start w:val="1"/>
      <w:numFmt w:val="bullet"/>
      <w:lvlText w:val=""/>
      <w:lvlJc w:val="left"/>
      <w:pPr>
        <w:tabs>
          <w:tab w:val="num" w:pos="720"/>
        </w:tabs>
        <w:ind w:left="720" w:hanging="360"/>
      </w:pPr>
      <w:rPr>
        <w:rFonts w:ascii="Wingdings" w:hAnsi="Wingdings" w:hint="default"/>
      </w:rPr>
    </w:lvl>
    <w:lvl w:ilvl="1" w:tplc="EF0E79BE">
      <w:numFmt w:val="bullet"/>
      <w:lvlText w:val=""/>
      <w:lvlJc w:val="left"/>
      <w:pPr>
        <w:tabs>
          <w:tab w:val="num" w:pos="1440"/>
        </w:tabs>
        <w:ind w:left="1440" w:hanging="360"/>
      </w:pPr>
      <w:rPr>
        <w:rFonts w:ascii="Wingdings" w:hAnsi="Wingdings" w:hint="default"/>
      </w:rPr>
    </w:lvl>
    <w:lvl w:ilvl="2" w:tplc="DF4E308E">
      <w:numFmt w:val="bullet"/>
      <w:lvlText w:val=""/>
      <w:lvlJc w:val="left"/>
      <w:pPr>
        <w:tabs>
          <w:tab w:val="num" w:pos="2160"/>
        </w:tabs>
        <w:ind w:left="2160" w:hanging="360"/>
      </w:pPr>
      <w:rPr>
        <w:rFonts w:ascii="Wingdings" w:hAnsi="Wingdings" w:hint="default"/>
      </w:rPr>
    </w:lvl>
    <w:lvl w:ilvl="3" w:tplc="1B9A3D1E" w:tentative="1">
      <w:start w:val="1"/>
      <w:numFmt w:val="bullet"/>
      <w:lvlText w:val=""/>
      <w:lvlJc w:val="left"/>
      <w:pPr>
        <w:tabs>
          <w:tab w:val="num" w:pos="2880"/>
        </w:tabs>
        <w:ind w:left="2880" w:hanging="360"/>
      </w:pPr>
      <w:rPr>
        <w:rFonts w:ascii="Wingdings" w:hAnsi="Wingdings" w:hint="default"/>
      </w:rPr>
    </w:lvl>
    <w:lvl w:ilvl="4" w:tplc="0E181D40" w:tentative="1">
      <w:start w:val="1"/>
      <w:numFmt w:val="bullet"/>
      <w:lvlText w:val=""/>
      <w:lvlJc w:val="left"/>
      <w:pPr>
        <w:tabs>
          <w:tab w:val="num" w:pos="3600"/>
        </w:tabs>
        <w:ind w:left="3600" w:hanging="360"/>
      </w:pPr>
      <w:rPr>
        <w:rFonts w:ascii="Wingdings" w:hAnsi="Wingdings" w:hint="default"/>
      </w:rPr>
    </w:lvl>
    <w:lvl w:ilvl="5" w:tplc="72720198" w:tentative="1">
      <w:start w:val="1"/>
      <w:numFmt w:val="bullet"/>
      <w:lvlText w:val=""/>
      <w:lvlJc w:val="left"/>
      <w:pPr>
        <w:tabs>
          <w:tab w:val="num" w:pos="4320"/>
        </w:tabs>
        <w:ind w:left="4320" w:hanging="360"/>
      </w:pPr>
      <w:rPr>
        <w:rFonts w:ascii="Wingdings" w:hAnsi="Wingdings" w:hint="default"/>
      </w:rPr>
    </w:lvl>
    <w:lvl w:ilvl="6" w:tplc="6B5E808C" w:tentative="1">
      <w:start w:val="1"/>
      <w:numFmt w:val="bullet"/>
      <w:lvlText w:val=""/>
      <w:lvlJc w:val="left"/>
      <w:pPr>
        <w:tabs>
          <w:tab w:val="num" w:pos="5040"/>
        </w:tabs>
        <w:ind w:left="5040" w:hanging="360"/>
      </w:pPr>
      <w:rPr>
        <w:rFonts w:ascii="Wingdings" w:hAnsi="Wingdings" w:hint="default"/>
      </w:rPr>
    </w:lvl>
    <w:lvl w:ilvl="7" w:tplc="166696C4" w:tentative="1">
      <w:start w:val="1"/>
      <w:numFmt w:val="bullet"/>
      <w:lvlText w:val=""/>
      <w:lvlJc w:val="left"/>
      <w:pPr>
        <w:tabs>
          <w:tab w:val="num" w:pos="5760"/>
        </w:tabs>
        <w:ind w:left="5760" w:hanging="360"/>
      </w:pPr>
      <w:rPr>
        <w:rFonts w:ascii="Wingdings" w:hAnsi="Wingdings" w:hint="default"/>
      </w:rPr>
    </w:lvl>
    <w:lvl w:ilvl="8" w:tplc="66D0900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DE3A93"/>
    <w:multiLevelType w:val="hybridMultilevel"/>
    <w:tmpl w:val="C9BA7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8B7C22"/>
    <w:multiLevelType w:val="hybridMultilevel"/>
    <w:tmpl w:val="32F082BE"/>
    <w:lvl w:ilvl="0" w:tplc="2EC6AFD2">
      <w:start w:val="1"/>
      <w:numFmt w:val="decimal"/>
      <w:suff w:val="space"/>
      <w:lvlText w:val="Observation %1:"/>
      <w:lvlJc w:val="left"/>
      <w:pPr>
        <w:ind w:left="2628" w:hanging="360"/>
      </w:pPr>
      <w:rPr>
        <w:rFonts w:ascii="Arial" w:hAnsi="Arial" w:cs="Arial" w:hint="default"/>
        <w:b/>
        <w:i/>
        <w:sz w:val="22"/>
      </w:rPr>
    </w:lvl>
    <w:lvl w:ilvl="1" w:tplc="04090019" w:tentative="1">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14" w15:restartNumberingAfterBreak="0">
    <w:nsid w:val="298D4080"/>
    <w:multiLevelType w:val="hybridMultilevel"/>
    <w:tmpl w:val="7AAEC5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A10B1C"/>
    <w:multiLevelType w:val="hybridMultilevel"/>
    <w:tmpl w:val="D54A31CE"/>
    <w:lvl w:ilvl="0" w:tplc="B68E113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E400068"/>
    <w:multiLevelType w:val="multilevel"/>
    <w:tmpl w:val="2E400068"/>
    <w:lvl w:ilvl="0">
      <w:numFmt w:val="bullet"/>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CC3DF1"/>
    <w:multiLevelType w:val="hybridMultilevel"/>
    <w:tmpl w:val="292E41F2"/>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77129BF"/>
    <w:multiLevelType w:val="hybridMultilevel"/>
    <w:tmpl w:val="9E2C7014"/>
    <w:lvl w:ilvl="0" w:tplc="114846B8">
      <w:start w:val="1"/>
      <w:numFmt w:val="bullet"/>
      <w:lvlText w:val=""/>
      <w:lvlJc w:val="left"/>
      <w:pPr>
        <w:tabs>
          <w:tab w:val="num" w:pos="720"/>
        </w:tabs>
        <w:ind w:left="720" w:hanging="360"/>
      </w:pPr>
      <w:rPr>
        <w:rFonts w:ascii="Wingdings" w:hAnsi="Wingdings" w:hint="default"/>
      </w:rPr>
    </w:lvl>
    <w:lvl w:ilvl="1" w:tplc="81622604">
      <w:numFmt w:val="bullet"/>
      <w:lvlText w:val=""/>
      <w:lvlJc w:val="left"/>
      <w:pPr>
        <w:tabs>
          <w:tab w:val="num" w:pos="1440"/>
        </w:tabs>
        <w:ind w:left="1440" w:hanging="360"/>
      </w:pPr>
      <w:rPr>
        <w:rFonts w:ascii="Wingdings" w:hAnsi="Wingdings" w:hint="default"/>
      </w:rPr>
    </w:lvl>
    <w:lvl w:ilvl="2" w:tplc="CB3AE7FC" w:tentative="1">
      <w:start w:val="1"/>
      <w:numFmt w:val="bullet"/>
      <w:lvlText w:val=""/>
      <w:lvlJc w:val="left"/>
      <w:pPr>
        <w:tabs>
          <w:tab w:val="num" w:pos="2160"/>
        </w:tabs>
        <w:ind w:left="2160" w:hanging="360"/>
      </w:pPr>
      <w:rPr>
        <w:rFonts w:ascii="Wingdings" w:hAnsi="Wingdings" w:hint="default"/>
      </w:rPr>
    </w:lvl>
    <w:lvl w:ilvl="3" w:tplc="41C21448" w:tentative="1">
      <w:start w:val="1"/>
      <w:numFmt w:val="bullet"/>
      <w:lvlText w:val=""/>
      <w:lvlJc w:val="left"/>
      <w:pPr>
        <w:tabs>
          <w:tab w:val="num" w:pos="2880"/>
        </w:tabs>
        <w:ind w:left="2880" w:hanging="360"/>
      </w:pPr>
      <w:rPr>
        <w:rFonts w:ascii="Wingdings" w:hAnsi="Wingdings" w:hint="default"/>
      </w:rPr>
    </w:lvl>
    <w:lvl w:ilvl="4" w:tplc="4FCA6FF4" w:tentative="1">
      <w:start w:val="1"/>
      <w:numFmt w:val="bullet"/>
      <w:lvlText w:val=""/>
      <w:lvlJc w:val="left"/>
      <w:pPr>
        <w:tabs>
          <w:tab w:val="num" w:pos="3600"/>
        </w:tabs>
        <w:ind w:left="3600" w:hanging="360"/>
      </w:pPr>
      <w:rPr>
        <w:rFonts w:ascii="Wingdings" w:hAnsi="Wingdings" w:hint="default"/>
      </w:rPr>
    </w:lvl>
    <w:lvl w:ilvl="5" w:tplc="4F224070" w:tentative="1">
      <w:start w:val="1"/>
      <w:numFmt w:val="bullet"/>
      <w:lvlText w:val=""/>
      <w:lvlJc w:val="left"/>
      <w:pPr>
        <w:tabs>
          <w:tab w:val="num" w:pos="4320"/>
        </w:tabs>
        <w:ind w:left="4320" w:hanging="360"/>
      </w:pPr>
      <w:rPr>
        <w:rFonts w:ascii="Wingdings" w:hAnsi="Wingdings" w:hint="default"/>
      </w:rPr>
    </w:lvl>
    <w:lvl w:ilvl="6" w:tplc="6E46D548" w:tentative="1">
      <w:start w:val="1"/>
      <w:numFmt w:val="bullet"/>
      <w:lvlText w:val=""/>
      <w:lvlJc w:val="left"/>
      <w:pPr>
        <w:tabs>
          <w:tab w:val="num" w:pos="5040"/>
        </w:tabs>
        <w:ind w:left="5040" w:hanging="360"/>
      </w:pPr>
      <w:rPr>
        <w:rFonts w:ascii="Wingdings" w:hAnsi="Wingdings" w:hint="default"/>
      </w:rPr>
    </w:lvl>
    <w:lvl w:ilvl="7" w:tplc="E0268F9A" w:tentative="1">
      <w:start w:val="1"/>
      <w:numFmt w:val="bullet"/>
      <w:lvlText w:val=""/>
      <w:lvlJc w:val="left"/>
      <w:pPr>
        <w:tabs>
          <w:tab w:val="num" w:pos="5760"/>
        </w:tabs>
        <w:ind w:left="5760" w:hanging="360"/>
      </w:pPr>
      <w:rPr>
        <w:rFonts w:ascii="Wingdings" w:hAnsi="Wingdings" w:hint="default"/>
      </w:rPr>
    </w:lvl>
    <w:lvl w:ilvl="8" w:tplc="774655A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FE5A94"/>
    <w:multiLevelType w:val="hybridMultilevel"/>
    <w:tmpl w:val="48D4392E"/>
    <w:lvl w:ilvl="0" w:tplc="EBFE06A8">
      <w:start w:val="1"/>
      <w:numFmt w:val="bullet"/>
      <w:lvlText w:val=""/>
      <w:lvlJc w:val="left"/>
      <w:pPr>
        <w:tabs>
          <w:tab w:val="num" w:pos="720"/>
        </w:tabs>
        <w:ind w:left="720" w:hanging="360"/>
      </w:pPr>
      <w:rPr>
        <w:rFonts w:ascii="Wingdings" w:hAnsi="Wingdings" w:hint="default"/>
      </w:rPr>
    </w:lvl>
    <w:lvl w:ilvl="1" w:tplc="D4F8C394">
      <w:numFmt w:val="bullet"/>
      <w:lvlText w:val=""/>
      <w:lvlJc w:val="left"/>
      <w:pPr>
        <w:tabs>
          <w:tab w:val="num" w:pos="1440"/>
        </w:tabs>
        <w:ind w:left="1440" w:hanging="360"/>
      </w:pPr>
      <w:rPr>
        <w:rFonts w:ascii="Wingdings" w:hAnsi="Wingdings" w:hint="default"/>
      </w:rPr>
    </w:lvl>
    <w:lvl w:ilvl="2" w:tplc="A64066EE" w:tentative="1">
      <w:start w:val="1"/>
      <w:numFmt w:val="bullet"/>
      <w:lvlText w:val=""/>
      <w:lvlJc w:val="left"/>
      <w:pPr>
        <w:tabs>
          <w:tab w:val="num" w:pos="2160"/>
        </w:tabs>
        <w:ind w:left="2160" w:hanging="360"/>
      </w:pPr>
      <w:rPr>
        <w:rFonts w:ascii="Wingdings" w:hAnsi="Wingdings" w:hint="default"/>
      </w:rPr>
    </w:lvl>
    <w:lvl w:ilvl="3" w:tplc="4D145180" w:tentative="1">
      <w:start w:val="1"/>
      <w:numFmt w:val="bullet"/>
      <w:lvlText w:val=""/>
      <w:lvlJc w:val="left"/>
      <w:pPr>
        <w:tabs>
          <w:tab w:val="num" w:pos="2880"/>
        </w:tabs>
        <w:ind w:left="2880" w:hanging="360"/>
      </w:pPr>
      <w:rPr>
        <w:rFonts w:ascii="Wingdings" w:hAnsi="Wingdings" w:hint="default"/>
      </w:rPr>
    </w:lvl>
    <w:lvl w:ilvl="4" w:tplc="001A564C" w:tentative="1">
      <w:start w:val="1"/>
      <w:numFmt w:val="bullet"/>
      <w:lvlText w:val=""/>
      <w:lvlJc w:val="left"/>
      <w:pPr>
        <w:tabs>
          <w:tab w:val="num" w:pos="3600"/>
        </w:tabs>
        <w:ind w:left="3600" w:hanging="360"/>
      </w:pPr>
      <w:rPr>
        <w:rFonts w:ascii="Wingdings" w:hAnsi="Wingdings" w:hint="default"/>
      </w:rPr>
    </w:lvl>
    <w:lvl w:ilvl="5" w:tplc="147AE9A0" w:tentative="1">
      <w:start w:val="1"/>
      <w:numFmt w:val="bullet"/>
      <w:lvlText w:val=""/>
      <w:lvlJc w:val="left"/>
      <w:pPr>
        <w:tabs>
          <w:tab w:val="num" w:pos="4320"/>
        </w:tabs>
        <w:ind w:left="4320" w:hanging="360"/>
      </w:pPr>
      <w:rPr>
        <w:rFonts w:ascii="Wingdings" w:hAnsi="Wingdings" w:hint="default"/>
      </w:rPr>
    </w:lvl>
    <w:lvl w:ilvl="6" w:tplc="3E246AB0" w:tentative="1">
      <w:start w:val="1"/>
      <w:numFmt w:val="bullet"/>
      <w:lvlText w:val=""/>
      <w:lvlJc w:val="left"/>
      <w:pPr>
        <w:tabs>
          <w:tab w:val="num" w:pos="5040"/>
        </w:tabs>
        <w:ind w:left="5040" w:hanging="360"/>
      </w:pPr>
      <w:rPr>
        <w:rFonts w:ascii="Wingdings" w:hAnsi="Wingdings" w:hint="default"/>
      </w:rPr>
    </w:lvl>
    <w:lvl w:ilvl="7" w:tplc="6064401A" w:tentative="1">
      <w:start w:val="1"/>
      <w:numFmt w:val="bullet"/>
      <w:lvlText w:val=""/>
      <w:lvlJc w:val="left"/>
      <w:pPr>
        <w:tabs>
          <w:tab w:val="num" w:pos="5760"/>
        </w:tabs>
        <w:ind w:left="5760" w:hanging="360"/>
      </w:pPr>
      <w:rPr>
        <w:rFonts w:ascii="Wingdings" w:hAnsi="Wingdings" w:hint="default"/>
      </w:rPr>
    </w:lvl>
    <w:lvl w:ilvl="8" w:tplc="7016909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0F66D6"/>
    <w:multiLevelType w:val="hybridMultilevel"/>
    <w:tmpl w:val="DBD2B248"/>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9"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2E23DE1"/>
    <w:multiLevelType w:val="hybridMultilevel"/>
    <w:tmpl w:val="507AF23E"/>
    <w:lvl w:ilvl="0" w:tplc="B89CCA2A">
      <w:start w:val="1"/>
      <w:numFmt w:val="bullet"/>
      <w:lvlText w:val="•"/>
      <w:lvlJc w:val="left"/>
      <w:pPr>
        <w:tabs>
          <w:tab w:val="num" w:pos="720"/>
        </w:tabs>
        <w:ind w:left="720" w:hanging="360"/>
      </w:pPr>
      <w:rPr>
        <w:rFonts w:ascii="Arial" w:hAnsi="Arial" w:hint="default"/>
      </w:rPr>
    </w:lvl>
    <w:lvl w:ilvl="1" w:tplc="3D44D4A0">
      <w:start w:val="1"/>
      <w:numFmt w:val="bullet"/>
      <w:lvlText w:val="•"/>
      <w:lvlJc w:val="left"/>
      <w:pPr>
        <w:tabs>
          <w:tab w:val="num" w:pos="1440"/>
        </w:tabs>
        <w:ind w:left="1440" w:hanging="360"/>
      </w:pPr>
      <w:rPr>
        <w:rFonts w:ascii="Arial" w:hAnsi="Arial" w:hint="default"/>
      </w:rPr>
    </w:lvl>
    <w:lvl w:ilvl="2" w:tplc="7BFE650C">
      <w:start w:val="1"/>
      <w:numFmt w:val="bullet"/>
      <w:lvlText w:val="•"/>
      <w:lvlJc w:val="left"/>
      <w:pPr>
        <w:tabs>
          <w:tab w:val="num" w:pos="2160"/>
        </w:tabs>
        <w:ind w:left="2160" w:hanging="360"/>
      </w:pPr>
      <w:rPr>
        <w:rFonts w:ascii="Arial" w:hAnsi="Arial" w:hint="default"/>
      </w:rPr>
    </w:lvl>
    <w:lvl w:ilvl="3" w:tplc="D87ED520" w:tentative="1">
      <w:start w:val="1"/>
      <w:numFmt w:val="bullet"/>
      <w:lvlText w:val="•"/>
      <w:lvlJc w:val="left"/>
      <w:pPr>
        <w:tabs>
          <w:tab w:val="num" w:pos="2880"/>
        </w:tabs>
        <w:ind w:left="2880" w:hanging="360"/>
      </w:pPr>
      <w:rPr>
        <w:rFonts w:ascii="Arial" w:hAnsi="Arial" w:hint="default"/>
      </w:rPr>
    </w:lvl>
    <w:lvl w:ilvl="4" w:tplc="AC8AAB6C" w:tentative="1">
      <w:start w:val="1"/>
      <w:numFmt w:val="bullet"/>
      <w:lvlText w:val="•"/>
      <w:lvlJc w:val="left"/>
      <w:pPr>
        <w:tabs>
          <w:tab w:val="num" w:pos="3600"/>
        </w:tabs>
        <w:ind w:left="3600" w:hanging="360"/>
      </w:pPr>
      <w:rPr>
        <w:rFonts w:ascii="Arial" w:hAnsi="Arial" w:hint="default"/>
      </w:rPr>
    </w:lvl>
    <w:lvl w:ilvl="5" w:tplc="F4ECA914" w:tentative="1">
      <w:start w:val="1"/>
      <w:numFmt w:val="bullet"/>
      <w:lvlText w:val="•"/>
      <w:lvlJc w:val="left"/>
      <w:pPr>
        <w:tabs>
          <w:tab w:val="num" w:pos="4320"/>
        </w:tabs>
        <w:ind w:left="4320" w:hanging="360"/>
      </w:pPr>
      <w:rPr>
        <w:rFonts w:ascii="Arial" w:hAnsi="Arial" w:hint="default"/>
      </w:rPr>
    </w:lvl>
    <w:lvl w:ilvl="6" w:tplc="FA04041C" w:tentative="1">
      <w:start w:val="1"/>
      <w:numFmt w:val="bullet"/>
      <w:lvlText w:val="•"/>
      <w:lvlJc w:val="left"/>
      <w:pPr>
        <w:tabs>
          <w:tab w:val="num" w:pos="5040"/>
        </w:tabs>
        <w:ind w:left="5040" w:hanging="360"/>
      </w:pPr>
      <w:rPr>
        <w:rFonts w:ascii="Arial" w:hAnsi="Arial" w:hint="default"/>
      </w:rPr>
    </w:lvl>
    <w:lvl w:ilvl="7" w:tplc="DEF63F7E" w:tentative="1">
      <w:start w:val="1"/>
      <w:numFmt w:val="bullet"/>
      <w:lvlText w:val="•"/>
      <w:lvlJc w:val="left"/>
      <w:pPr>
        <w:tabs>
          <w:tab w:val="num" w:pos="5760"/>
        </w:tabs>
        <w:ind w:left="5760" w:hanging="360"/>
      </w:pPr>
      <w:rPr>
        <w:rFonts w:ascii="Arial" w:hAnsi="Arial" w:hint="default"/>
      </w:rPr>
    </w:lvl>
    <w:lvl w:ilvl="8" w:tplc="1626209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6FB0886"/>
    <w:multiLevelType w:val="hybridMultilevel"/>
    <w:tmpl w:val="A86A61D6"/>
    <w:lvl w:ilvl="0" w:tplc="BCAEE0FC">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DE7688"/>
    <w:multiLevelType w:val="hybridMultilevel"/>
    <w:tmpl w:val="F1807AE6"/>
    <w:lvl w:ilvl="0" w:tplc="974A56CA">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99650C5"/>
    <w:multiLevelType w:val="hybridMultilevel"/>
    <w:tmpl w:val="BA303DF4"/>
    <w:lvl w:ilvl="0" w:tplc="4202A0FA">
      <w:start w:val="1"/>
      <w:numFmt w:val="decimal"/>
      <w:suff w:val="space"/>
      <w:lvlText w:val="Proposal %1:"/>
      <w:lvlJc w:val="left"/>
      <w:pPr>
        <w:ind w:left="0" w:firstLine="0"/>
      </w:pPr>
      <w:rPr>
        <w:rFonts w:ascii="Arial" w:hAnsi="Arial" w:cs="Arial"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3D3E1B"/>
    <w:multiLevelType w:val="hybridMultilevel"/>
    <w:tmpl w:val="CB68E648"/>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40"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0769DE"/>
    <w:multiLevelType w:val="hybridMultilevel"/>
    <w:tmpl w:val="08ACF7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37"/>
  </w:num>
  <w:num w:numId="2">
    <w:abstractNumId w:val="40"/>
  </w:num>
  <w:num w:numId="3">
    <w:abstractNumId w:val="35"/>
  </w:num>
  <w:num w:numId="4">
    <w:abstractNumId w:val="24"/>
  </w:num>
  <w:num w:numId="5">
    <w:abstractNumId w:val="0"/>
  </w:num>
  <w:num w:numId="6">
    <w:abstractNumId w:val="31"/>
  </w:num>
  <w:num w:numId="7">
    <w:abstractNumId w:val="33"/>
  </w:num>
  <w:num w:numId="8">
    <w:abstractNumId w:val="42"/>
  </w:num>
  <w:num w:numId="9">
    <w:abstractNumId w:val="36"/>
  </w:num>
  <w:num w:numId="10">
    <w:abstractNumId w:val="1"/>
  </w:num>
  <w:num w:numId="11">
    <w:abstractNumId w:val="22"/>
  </w:num>
  <w:num w:numId="12">
    <w:abstractNumId w:val="6"/>
  </w:num>
  <w:num w:numId="13">
    <w:abstractNumId w:val="25"/>
  </w:num>
  <w:num w:numId="14">
    <w:abstractNumId w:val="19"/>
  </w:num>
  <w:num w:numId="15">
    <w:abstractNumId w:val="15"/>
  </w:num>
  <w:num w:numId="16">
    <w:abstractNumId w:val="28"/>
  </w:num>
  <w:num w:numId="17">
    <w:abstractNumId w:val="39"/>
  </w:num>
  <w:num w:numId="18">
    <w:abstractNumId w:val="3"/>
  </w:num>
  <w:num w:numId="19">
    <w:abstractNumId w:val="5"/>
  </w:num>
  <w:num w:numId="20">
    <w:abstractNumId w:val="30"/>
  </w:num>
  <w:num w:numId="21">
    <w:abstractNumId w:val="18"/>
  </w:num>
  <w:num w:numId="22">
    <w:abstractNumId w:val="32"/>
  </w:num>
  <w:num w:numId="23">
    <w:abstractNumId w:val="29"/>
  </w:num>
  <w:num w:numId="24">
    <w:abstractNumId w:val="4"/>
  </w:num>
  <w:num w:numId="25">
    <w:abstractNumId w:val="11"/>
  </w:num>
  <w:num w:numId="26">
    <w:abstractNumId w:val="27"/>
  </w:num>
  <w:num w:numId="27">
    <w:abstractNumId w:val="16"/>
  </w:num>
  <w:num w:numId="28">
    <w:abstractNumId w:val="23"/>
  </w:num>
  <w:num w:numId="29">
    <w:abstractNumId w:val="21"/>
  </w:num>
  <w:num w:numId="30">
    <w:abstractNumId w:val="20"/>
  </w:num>
  <w:num w:numId="31">
    <w:abstractNumId w:val="7"/>
  </w:num>
  <w:num w:numId="32">
    <w:abstractNumId w:val="9"/>
  </w:num>
  <w:num w:numId="33">
    <w:abstractNumId w:val="34"/>
  </w:num>
  <w:num w:numId="34">
    <w:abstractNumId w:val="26"/>
  </w:num>
  <w:num w:numId="35">
    <w:abstractNumId w:val="10"/>
  </w:num>
  <w:num w:numId="36">
    <w:abstractNumId w:val="17"/>
  </w:num>
  <w:num w:numId="37">
    <w:abstractNumId w:val="13"/>
  </w:num>
  <w:num w:numId="38">
    <w:abstractNumId w:val="38"/>
  </w:num>
  <w:num w:numId="39">
    <w:abstractNumId w:val="14"/>
  </w:num>
  <w:num w:numId="40">
    <w:abstractNumId w:val="41"/>
  </w:num>
  <w:num w:numId="41">
    <w:abstractNumId w:val="2"/>
  </w:num>
  <w:num w:numId="42">
    <w:abstractNumId w:val="8"/>
  </w:num>
  <w:num w:numId="43">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89"/>
    <w:rsid w:val="000007AD"/>
    <w:rsid w:val="00000A50"/>
    <w:rsid w:val="00000A57"/>
    <w:rsid w:val="00000F25"/>
    <w:rsid w:val="00000F3E"/>
    <w:rsid w:val="00001075"/>
    <w:rsid w:val="0000140C"/>
    <w:rsid w:val="00001642"/>
    <w:rsid w:val="000020AF"/>
    <w:rsid w:val="000022A7"/>
    <w:rsid w:val="0000231B"/>
    <w:rsid w:val="000029A1"/>
    <w:rsid w:val="00002AD0"/>
    <w:rsid w:val="00002DD8"/>
    <w:rsid w:val="00002E9D"/>
    <w:rsid w:val="00002F5E"/>
    <w:rsid w:val="00003046"/>
    <w:rsid w:val="0000344D"/>
    <w:rsid w:val="000034AD"/>
    <w:rsid w:val="000035AD"/>
    <w:rsid w:val="0000396F"/>
    <w:rsid w:val="00003AB1"/>
    <w:rsid w:val="00003B73"/>
    <w:rsid w:val="00003BC5"/>
    <w:rsid w:val="00003C44"/>
    <w:rsid w:val="00003E50"/>
    <w:rsid w:val="00003F49"/>
    <w:rsid w:val="000042D8"/>
    <w:rsid w:val="000043C1"/>
    <w:rsid w:val="00004563"/>
    <w:rsid w:val="0000470E"/>
    <w:rsid w:val="00004A91"/>
    <w:rsid w:val="00004AE5"/>
    <w:rsid w:val="00005030"/>
    <w:rsid w:val="00005405"/>
    <w:rsid w:val="000054FF"/>
    <w:rsid w:val="00005881"/>
    <w:rsid w:val="00005F6F"/>
    <w:rsid w:val="00005FA5"/>
    <w:rsid w:val="000064D2"/>
    <w:rsid w:val="000065FC"/>
    <w:rsid w:val="000067B2"/>
    <w:rsid w:val="00006A68"/>
    <w:rsid w:val="00006BF5"/>
    <w:rsid w:val="00006E49"/>
    <w:rsid w:val="00006EED"/>
    <w:rsid w:val="00006FAC"/>
    <w:rsid w:val="00007177"/>
    <w:rsid w:val="000072AA"/>
    <w:rsid w:val="000072F7"/>
    <w:rsid w:val="00007306"/>
    <w:rsid w:val="00007330"/>
    <w:rsid w:val="0000738F"/>
    <w:rsid w:val="000075CE"/>
    <w:rsid w:val="00007675"/>
    <w:rsid w:val="00007707"/>
    <w:rsid w:val="000078F0"/>
    <w:rsid w:val="00007D78"/>
    <w:rsid w:val="00007D7D"/>
    <w:rsid w:val="0001079A"/>
    <w:rsid w:val="00010A63"/>
    <w:rsid w:val="00010B7C"/>
    <w:rsid w:val="00010C43"/>
    <w:rsid w:val="00010C71"/>
    <w:rsid w:val="000111E3"/>
    <w:rsid w:val="0001156B"/>
    <w:rsid w:val="000116A5"/>
    <w:rsid w:val="00011A80"/>
    <w:rsid w:val="00011F85"/>
    <w:rsid w:val="000123DD"/>
    <w:rsid w:val="000125FF"/>
    <w:rsid w:val="00012947"/>
    <w:rsid w:val="0001297D"/>
    <w:rsid w:val="000129FC"/>
    <w:rsid w:val="00012AD9"/>
    <w:rsid w:val="00012C4F"/>
    <w:rsid w:val="00012FDB"/>
    <w:rsid w:val="00013069"/>
    <w:rsid w:val="00013390"/>
    <w:rsid w:val="000133C4"/>
    <w:rsid w:val="00013852"/>
    <w:rsid w:val="000139B0"/>
    <w:rsid w:val="00013AD9"/>
    <w:rsid w:val="00013E2F"/>
    <w:rsid w:val="00013F86"/>
    <w:rsid w:val="00014647"/>
    <w:rsid w:val="00014728"/>
    <w:rsid w:val="00014BF4"/>
    <w:rsid w:val="00014C47"/>
    <w:rsid w:val="00014DE8"/>
    <w:rsid w:val="0001550A"/>
    <w:rsid w:val="00015729"/>
    <w:rsid w:val="00015813"/>
    <w:rsid w:val="0001587B"/>
    <w:rsid w:val="0001588D"/>
    <w:rsid w:val="00015BCF"/>
    <w:rsid w:val="00015D4B"/>
    <w:rsid w:val="00015E5D"/>
    <w:rsid w:val="00015F3C"/>
    <w:rsid w:val="00016871"/>
    <w:rsid w:val="00016AC6"/>
    <w:rsid w:val="00016DC0"/>
    <w:rsid w:val="00016E72"/>
    <w:rsid w:val="00016F8E"/>
    <w:rsid w:val="00017013"/>
    <w:rsid w:val="0001721F"/>
    <w:rsid w:val="00017436"/>
    <w:rsid w:val="00017453"/>
    <w:rsid w:val="00017A21"/>
    <w:rsid w:val="00017D35"/>
    <w:rsid w:val="00017D87"/>
    <w:rsid w:val="00017DA0"/>
    <w:rsid w:val="00017E60"/>
    <w:rsid w:val="000203F8"/>
    <w:rsid w:val="000204B0"/>
    <w:rsid w:val="00020997"/>
    <w:rsid w:val="00020ED3"/>
    <w:rsid w:val="00020F24"/>
    <w:rsid w:val="00020F26"/>
    <w:rsid w:val="000211F1"/>
    <w:rsid w:val="00021242"/>
    <w:rsid w:val="000215DF"/>
    <w:rsid w:val="00021765"/>
    <w:rsid w:val="000218F1"/>
    <w:rsid w:val="0002195F"/>
    <w:rsid w:val="00021A48"/>
    <w:rsid w:val="0002247B"/>
    <w:rsid w:val="00022923"/>
    <w:rsid w:val="00022A03"/>
    <w:rsid w:val="00023027"/>
    <w:rsid w:val="0002311C"/>
    <w:rsid w:val="00023150"/>
    <w:rsid w:val="0002339A"/>
    <w:rsid w:val="000234EF"/>
    <w:rsid w:val="000237DC"/>
    <w:rsid w:val="000239CD"/>
    <w:rsid w:val="00024124"/>
    <w:rsid w:val="000241D3"/>
    <w:rsid w:val="00024300"/>
    <w:rsid w:val="000246C8"/>
    <w:rsid w:val="00024755"/>
    <w:rsid w:val="00024A47"/>
    <w:rsid w:val="00024A52"/>
    <w:rsid w:val="00024C26"/>
    <w:rsid w:val="00025077"/>
    <w:rsid w:val="000250E7"/>
    <w:rsid w:val="00025376"/>
    <w:rsid w:val="0002538F"/>
    <w:rsid w:val="0002551A"/>
    <w:rsid w:val="0002552C"/>
    <w:rsid w:val="000255D4"/>
    <w:rsid w:val="00025624"/>
    <w:rsid w:val="00025757"/>
    <w:rsid w:val="0002595F"/>
    <w:rsid w:val="0002624F"/>
    <w:rsid w:val="00026447"/>
    <w:rsid w:val="00026B9B"/>
    <w:rsid w:val="00026D2B"/>
    <w:rsid w:val="00027200"/>
    <w:rsid w:val="00027290"/>
    <w:rsid w:val="000276C6"/>
    <w:rsid w:val="00027A03"/>
    <w:rsid w:val="00027AD4"/>
    <w:rsid w:val="00027B75"/>
    <w:rsid w:val="00027C70"/>
    <w:rsid w:val="00027E64"/>
    <w:rsid w:val="000301FD"/>
    <w:rsid w:val="0003041F"/>
    <w:rsid w:val="0003047E"/>
    <w:rsid w:val="000305E5"/>
    <w:rsid w:val="0003078E"/>
    <w:rsid w:val="00030A59"/>
    <w:rsid w:val="00030F36"/>
    <w:rsid w:val="0003126A"/>
    <w:rsid w:val="000313FD"/>
    <w:rsid w:val="000318C2"/>
    <w:rsid w:val="00031B19"/>
    <w:rsid w:val="00031B23"/>
    <w:rsid w:val="00031EE9"/>
    <w:rsid w:val="00032057"/>
    <w:rsid w:val="00032196"/>
    <w:rsid w:val="000324F5"/>
    <w:rsid w:val="0003264C"/>
    <w:rsid w:val="00032814"/>
    <w:rsid w:val="00032D24"/>
    <w:rsid w:val="00032DA8"/>
    <w:rsid w:val="00032E52"/>
    <w:rsid w:val="00032E68"/>
    <w:rsid w:val="00032E71"/>
    <w:rsid w:val="000332B1"/>
    <w:rsid w:val="000333EC"/>
    <w:rsid w:val="00033400"/>
    <w:rsid w:val="00033438"/>
    <w:rsid w:val="00033901"/>
    <w:rsid w:val="00033B02"/>
    <w:rsid w:val="00033DA1"/>
    <w:rsid w:val="00034048"/>
    <w:rsid w:val="0003433D"/>
    <w:rsid w:val="0003446F"/>
    <w:rsid w:val="000345AE"/>
    <w:rsid w:val="00034737"/>
    <w:rsid w:val="000348F5"/>
    <w:rsid w:val="00034931"/>
    <w:rsid w:val="00034D69"/>
    <w:rsid w:val="00034D87"/>
    <w:rsid w:val="00034E17"/>
    <w:rsid w:val="00034E36"/>
    <w:rsid w:val="00035030"/>
    <w:rsid w:val="0003547C"/>
    <w:rsid w:val="00036344"/>
    <w:rsid w:val="00036924"/>
    <w:rsid w:val="00036B0E"/>
    <w:rsid w:val="00036D8B"/>
    <w:rsid w:val="00036E47"/>
    <w:rsid w:val="00037067"/>
    <w:rsid w:val="000371B9"/>
    <w:rsid w:val="000373E8"/>
    <w:rsid w:val="0003741A"/>
    <w:rsid w:val="00037611"/>
    <w:rsid w:val="00037A29"/>
    <w:rsid w:val="00040085"/>
    <w:rsid w:val="00040094"/>
    <w:rsid w:val="000401C8"/>
    <w:rsid w:val="000405DE"/>
    <w:rsid w:val="000407ED"/>
    <w:rsid w:val="0004081C"/>
    <w:rsid w:val="00040940"/>
    <w:rsid w:val="00040E28"/>
    <w:rsid w:val="00040F62"/>
    <w:rsid w:val="00040F76"/>
    <w:rsid w:val="00040FFF"/>
    <w:rsid w:val="000410F4"/>
    <w:rsid w:val="00041156"/>
    <w:rsid w:val="00041214"/>
    <w:rsid w:val="00041236"/>
    <w:rsid w:val="000418C6"/>
    <w:rsid w:val="000419CE"/>
    <w:rsid w:val="00041DEA"/>
    <w:rsid w:val="00041F29"/>
    <w:rsid w:val="00042117"/>
    <w:rsid w:val="0004223D"/>
    <w:rsid w:val="000423A2"/>
    <w:rsid w:val="000427E2"/>
    <w:rsid w:val="000429AB"/>
    <w:rsid w:val="00042A3D"/>
    <w:rsid w:val="00042B09"/>
    <w:rsid w:val="00042C12"/>
    <w:rsid w:val="00042C34"/>
    <w:rsid w:val="00042E94"/>
    <w:rsid w:val="00042FF3"/>
    <w:rsid w:val="0004304A"/>
    <w:rsid w:val="000432B3"/>
    <w:rsid w:val="00043366"/>
    <w:rsid w:val="000433CB"/>
    <w:rsid w:val="00043422"/>
    <w:rsid w:val="00043669"/>
    <w:rsid w:val="00043950"/>
    <w:rsid w:val="000439D6"/>
    <w:rsid w:val="00043E44"/>
    <w:rsid w:val="00043FCD"/>
    <w:rsid w:val="00043FF6"/>
    <w:rsid w:val="000443D0"/>
    <w:rsid w:val="00044742"/>
    <w:rsid w:val="00044743"/>
    <w:rsid w:val="00044AD7"/>
    <w:rsid w:val="00044D3B"/>
    <w:rsid w:val="00044E31"/>
    <w:rsid w:val="00044F92"/>
    <w:rsid w:val="0004501F"/>
    <w:rsid w:val="000451A7"/>
    <w:rsid w:val="00045275"/>
    <w:rsid w:val="000453CA"/>
    <w:rsid w:val="000454AB"/>
    <w:rsid w:val="00045521"/>
    <w:rsid w:val="000457A0"/>
    <w:rsid w:val="000458FB"/>
    <w:rsid w:val="00045D92"/>
    <w:rsid w:val="0004621C"/>
    <w:rsid w:val="00046296"/>
    <w:rsid w:val="00046325"/>
    <w:rsid w:val="000463B7"/>
    <w:rsid w:val="00046536"/>
    <w:rsid w:val="0004667D"/>
    <w:rsid w:val="00046A53"/>
    <w:rsid w:val="00046C0C"/>
    <w:rsid w:val="00046C79"/>
    <w:rsid w:val="00046E98"/>
    <w:rsid w:val="000472B2"/>
    <w:rsid w:val="00047464"/>
    <w:rsid w:val="000474C2"/>
    <w:rsid w:val="000474FD"/>
    <w:rsid w:val="00047C7A"/>
    <w:rsid w:val="00047C9F"/>
    <w:rsid w:val="00047E71"/>
    <w:rsid w:val="00047EFC"/>
    <w:rsid w:val="000500F7"/>
    <w:rsid w:val="000501CC"/>
    <w:rsid w:val="00050574"/>
    <w:rsid w:val="0005071B"/>
    <w:rsid w:val="000507E7"/>
    <w:rsid w:val="00050BE4"/>
    <w:rsid w:val="00050D9F"/>
    <w:rsid w:val="00050EA0"/>
    <w:rsid w:val="0005117B"/>
    <w:rsid w:val="00051420"/>
    <w:rsid w:val="000518B3"/>
    <w:rsid w:val="000519B6"/>
    <w:rsid w:val="000519BA"/>
    <w:rsid w:val="00052321"/>
    <w:rsid w:val="00052ABF"/>
    <w:rsid w:val="00052CCF"/>
    <w:rsid w:val="00052F21"/>
    <w:rsid w:val="00052F5C"/>
    <w:rsid w:val="0005399E"/>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7DF"/>
    <w:rsid w:val="00055D96"/>
    <w:rsid w:val="00055E49"/>
    <w:rsid w:val="00055F08"/>
    <w:rsid w:val="00055FA5"/>
    <w:rsid w:val="00056216"/>
    <w:rsid w:val="000562C8"/>
    <w:rsid w:val="000563B4"/>
    <w:rsid w:val="0005640E"/>
    <w:rsid w:val="00056609"/>
    <w:rsid w:val="000566D9"/>
    <w:rsid w:val="00056906"/>
    <w:rsid w:val="00056987"/>
    <w:rsid w:val="00056B5B"/>
    <w:rsid w:val="00057005"/>
    <w:rsid w:val="000571F7"/>
    <w:rsid w:val="0005778E"/>
    <w:rsid w:val="00057AFB"/>
    <w:rsid w:val="00060008"/>
    <w:rsid w:val="00060113"/>
    <w:rsid w:val="000601E3"/>
    <w:rsid w:val="0006031B"/>
    <w:rsid w:val="00060380"/>
    <w:rsid w:val="00060412"/>
    <w:rsid w:val="000604C8"/>
    <w:rsid w:val="00060598"/>
    <w:rsid w:val="000608F7"/>
    <w:rsid w:val="00060914"/>
    <w:rsid w:val="00060D61"/>
    <w:rsid w:val="00060EF5"/>
    <w:rsid w:val="000611A6"/>
    <w:rsid w:val="0006184E"/>
    <w:rsid w:val="00061A51"/>
    <w:rsid w:val="00061FBB"/>
    <w:rsid w:val="00062211"/>
    <w:rsid w:val="00062395"/>
    <w:rsid w:val="000624D8"/>
    <w:rsid w:val="00062641"/>
    <w:rsid w:val="00062B66"/>
    <w:rsid w:val="00062CFC"/>
    <w:rsid w:val="00062DD3"/>
    <w:rsid w:val="00063266"/>
    <w:rsid w:val="00063348"/>
    <w:rsid w:val="0006334E"/>
    <w:rsid w:val="00063433"/>
    <w:rsid w:val="0006362D"/>
    <w:rsid w:val="000637D6"/>
    <w:rsid w:val="0006398E"/>
    <w:rsid w:val="00063A28"/>
    <w:rsid w:val="00063D12"/>
    <w:rsid w:val="00063F7F"/>
    <w:rsid w:val="00063FBD"/>
    <w:rsid w:val="00063FCD"/>
    <w:rsid w:val="00064830"/>
    <w:rsid w:val="00064E9C"/>
    <w:rsid w:val="000650EF"/>
    <w:rsid w:val="000655EA"/>
    <w:rsid w:val="00065719"/>
    <w:rsid w:val="000657C6"/>
    <w:rsid w:val="000657DB"/>
    <w:rsid w:val="000660E0"/>
    <w:rsid w:val="00066139"/>
    <w:rsid w:val="00066209"/>
    <w:rsid w:val="0006630A"/>
    <w:rsid w:val="000664B6"/>
    <w:rsid w:val="00066676"/>
    <w:rsid w:val="00066ABC"/>
    <w:rsid w:val="00066BDB"/>
    <w:rsid w:val="00066E4C"/>
    <w:rsid w:val="000673E4"/>
    <w:rsid w:val="00067EF1"/>
    <w:rsid w:val="00070026"/>
    <w:rsid w:val="0007078E"/>
    <w:rsid w:val="00070818"/>
    <w:rsid w:val="00070DA9"/>
    <w:rsid w:val="00070DAE"/>
    <w:rsid w:val="00070F17"/>
    <w:rsid w:val="00071359"/>
    <w:rsid w:val="00071769"/>
    <w:rsid w:val="00071A7B"/>
    <w:rsid w:val="00071D41"/>
    <w:rsid w:val="00072005"/>
    <w:rsid w:val="00072098"/>
    <w:rsid w:val="000727F9"/>
    <w:rsid w:val="00072A19"/>
    <w:rsid w:val="00072B54"/>
    <w:rsid w:val="00072E11"/>
    <w:rsid w:val="000731F9"/>
    <w:rsid w:val="000733E1"/>
    <w:rsid w:val="000736BA"/>
    <w:rsid w:val="00073B9A"/>
    <w:rsid w:val="0007403D"/>
    <w:rsid w:val="0007468B"/>
    <w:rsid w:val="000749EF"/>
    <w:rsid w:val="000749F0"/>
    <w:rsid w:val="00074CAA"/>
    <w:rsid w:val="00074CB5"/>
    <w:rsid w:val="00074E63"/>
    <w:rsid w:val="00075096"/>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77B"/>
    <w:rsid w:val="00077897"/>
    <w:rsid w:val="00077B95"/>
    <w:rsid w:val="00077D90"/>
    <w:rsid w:val="00077F3C"/>
    <w:rsid w:val="00077FCC"/>
    <w:rsid w:val="000803CA"/>
    <w:rsid w:val="00080624"/>
    <w:rsid w:val="00080A48"/>
    <w:rsid w:val="00080C2D"/>
    <w:rsid w:val="0008101F"/>
    <w:rsid w:val="0008143B"/>
    <w:rsid w:val="000814AA"/>
    <w:rsid w:val="0008180B"/>
    <w:rsid w:val="00081AFC"/>
    <w:rsid w:val="00081B8E"/>
    <w:rsid w:val="00081BAC"/>
    <w:rsid w:val="00081BE5"/>
    <w:rsid w:val="00081C9A"/>
    <w:rsid w:val="00081EDE"/>
    <w:rsid w:val="00081F96"/>
    <w:rsid w:val="00081FAB"/>
    <w:rsid w:val="00082A17"/>
    <w:rsid w:val="00083363"/>
    <w:rsid w:val="000833AA"/>
    <w:rsid w:val="00083A1F"/>
    <w:rsid w:val="00083B61"/>
    <w:rsid w:val="00083B66"/>
    <w:rsid w:val="000843A7"/>
    <w:rsid w:val="00084731"/>
    <w:rsid w:val="00084B18"/>
    <w:rsid w:val="00084BE1"/>
    <w:rsid w:val="00084BEE"/>
    <w:rsid w:val="00084CC7"/>
    <w:rsid w:val="00084FD7"/>
    <w:rsid w:val="00085135"/>
    <w:rsid w:val="00085267"/>
    <w:rsid w:val="000854D9"/>
    <w:rsid w:val="00085577"/>
    <w:rsid w:val="0008582D"/>
    <w:rsid w:val="00085B4B"/>
    <w:rsid w:val="00085B99"/>
    <w:rsid w:val="00085CC9"/>
    <w:rsid w:val="00085F79"/>
    <w:rsid w:val="0008625A"/>
    <w:rsid w:val="000862AE"/>
    <w:rsid w:val="00086733"/>
    <w:rsid w:val="00086819"/>
    <w:rsid w:val="00086960"/>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553"/>
    <w:rsid w:val="000908EF"/>
    <w:rsid w:val="00090AEB"/>
    <w:rsid w:val="00090D3A"/>
    <w:rsid w:val="00090F30"/>
    <w:rsid w:val="000911F4"/>
    <w:rsid w:val="0009139A"/>
    <w:rsid w:val="0009144B"/>
    <w:rsid w:val="000914A3"/>
    <w:rsid w:val="000914CE"/>
    <w:rsid w:val="00091529"/>
    <w:rsid w:val="00091609"/>
    <w:rsid w:val="00091A40"/>
    <w:rsid w:val="00091B5A"/>
    <w:rsid w:val="00091C18"/>
    <w:rsid w:val="00091E0A"/>
    <w:rsid w:val="000920C3"/>
    <w:rsid w:val="00092235"/>
    <w:rsid w:val="000923B7"/>
    <w:rsid w:val="000925E1"/>
    <w:rsid w:val="0009264D"/>
    <w:rsid w:val="0009265C"/>
    <w:rsid w:val="000927FC"/>
    <w:rsid w:val="00092C7F"/>
    <w:rsid w:val="00092F04"/>
    <w:rsid w:val="0009327B"/>
    <w:rsid w:val="000932FF"/>
    <w:rsid w:val="000933F6"/>
    <w:rsid w:val="000934E7"/>
    <w:rsid w:val="00093515"/>
    <w:rsid w:val="00093545"/>
    <w:rsid w:val="0009364C"/>
    <w:rsid w:val="000936F6"/>
    <w:rsid w:val="00093726"/>
    <w:rsid w:val="00093802"/>
    <w:rsid w:val="000938C7"/>
    <w:rsid w:val="00093ADA"/>
    <w:rsid w:val="00094499"/>
    <w:rsid w:val="000948A4"/>
    <w:rsid w:val="00094C25"/>
    <w:rsid w:val="00094DBA"/>
    <w:rsid w:val="00095093"/>
    <w:rsid w:val="0009519C"/>
    <w:rsid w:val="0009519F"/>
    <w:rsid w:val="0009523C"/>
    <w:rsid w:val="00095244"/>
    <w:rsid w:val="0009536B"/>
    <w:rsid w:val="0009542E"/>
    <w:rsid w:val="00095833"/>
    <w:rsid w:val="000958D3"/>
    <w:rsid w:val="00095CB0"/>
    <w:rsid w:val="00096321"/>
    <w:rsid w:val="000969B9"/>
    <w:rsid w:val="00096D3E"/>
    <w:rsid w:val="0009713D"/>
    <w:rsid w:val="000973FB"/>
    <w:rsid w:val="0009740E"/>
    <w:rsid w:val="0009761C"/>
    <w:rsid w:val="00097856"/>
    <w:rsid w:val="000A020D"/>
    <w:rsid w:val="000A07E6"/>
    <w:rsid w:val="000A0BE1"/>
    <w:rsid w:val="000A0C0A"/>
    <w:rsid w:val="000A0E0F"/>
    <w:rsid w:val="000A115B"/>
    <w:rsid w:val="000A1BE8"/>
    <w:rsid w:val="000A1BFD"/>
    <w:rsid w:val="000A206E"/>
    <w:rsid w:val="000A222A"/>
    <w:rsid w:val="000A26EE"/>
    <w:rsid w:val="000A2800"/>
    <w:rsid w:val="000A299E"/>
    <w:rsid w:val="000A2ACD"/>
    <w:rsid w:val="000A2F84"/>
    <w:rsid w:val="000A3974"/>
    <w:rsid w:val="000A3A2D"/>
    <w:rsid w:val="000A3D80"/>
    <w:rsid w:val="000A3EDF"/>
    <w:rsid w:val="000A41BF"/>
    <w:rsid w:val="000A462F"/>
    <w:rsid w:val="000A4B8C"/>
    <w:rsid w:val="000A4E51"/>
    <w:rsid w:val="000A5164"/>
    <w:rsid w:val="000A51C7"/>
    <w:rsid w:val="000A5207"/>
    <w:rsid w:val="000A53E3"/>
    <w:rsid w:val="000A5443"/>
    <w:rsid w:val="000A5AC0"/>
    <w:rsid w:val="000A5E81"/>
    <w:rsid w:val="000A5FD3"/>
    <w:rsid w:val="000A61DA"/>
    <w:rsid w:val="000A6418"/>
    <w:rsid w:val="000A6535"/>
    <w:rsid w:val="000A6F6A"/>
    <w:rsid w:val="000A6FA7"/>
    <w:rsid w:val="000A71A4"/>
    <w:rsid w:val="000A71AE"/>
    <w:rsid w:val="000A72D4"/>
    <w:rsid w:val="000A78C0"/>
    <w:rsid w:val="000A7DF0"/>
    <w:rsid w:val="000A7F3F"/>
    <w:rsid w:val="000B001E"/>
    <w:rsid w:val="000B004C"/>
    <w:rsid w:val="000B04CF"/>
    <w:rsid w:val="000B0581"/>
    <w:rsid w:val="000B0780"/>
    <w:rsid w:val="000B090B"/>
    <w:rsid w:val="000B0C3E"/>
    <w:rsid w:val="000B0D52"/>
    <w:rsid w:val="000B11A7"/>
    <w:rsid w:val="000B12EB"/>
    <w:rsid w:val="000B14E7"/>
    <w:rsid w:val="000B1BE5"/>
    <w:rsid w:val="000B1D31"/>
    <w:rsid w:val="000B1FEE"/>
    <w:rsid w:val="000B23FD"/>
    <w:rsid w:val="000B24D0"/>
    <w:rsid w:val="000B26EC"/>
    <w:rsid w:val="000B2B8B"/>
    <w:rsid w:val="000B2C08"/>
    <w:rsid w:val="000B2E6D"/>
    <w:rsid w:val="000B2F4E"/>
    <w:rsid w:val="000B3142"/>
    <w:rsid w:val="000B316D"/>
    <w:rsid w:val="000B3216"/>
    <w:rsid w:val="000B3236"/>
    <w:rsid w:val="000B3416"/>
    <w:rsid w:val="000B34CA"/>
    <w:rsid w:val="000B35B2"/>
    <w:rsid w:val="000B3674"/>
    <w:rsid w:val="000B38FF"/>
    <w:rsid w:val="000B42EC"/>
    <w:rsid w:val="000B439A"/>
    <w:rsid w:val="000B4426"/>
    <w:rsid w:val="000B4538"/>
    <w:rsid w:val="000B484D"/>
    <w:rsid w:val="000B4BC4"/>
    <w:rsid w:val="000B4FFF"/>
    <w:rsid w:val="000B5191"/>
    <w:rsid w:val="000B538C"/>
    <w:rsid w:val="000B5646"/>
    <w:rsid w:val="000B5935"/>
    <w:rsid w:val="000B5B15"/>
    <w:rsid w:val="000B6028"/>
    <w:rsid w:val="000B629F"/>
    <w:rsid w:val="000B675F"/>
    <w:rsid w:val="000B67F2"/>
    <w:rsid w:val="000B68DA"/>
    <w:rsid w:val="000B6B62"/>
    <w:rsid w:val="000B6EDB"/>
    <w:rsid w:val="000B6F60"/>
    <w:rsid w:val="000B72D7"/>
    <w:rsid w:val="000B733B"/>
    <w:rsid w:val="000B75B7"/>
    <w:rsid w:val="000B788D"/>
    <w:rsid w:val="000B7CFC"/>
    <w:rsid w:val="000B7F59"/>
    <w:rsid w:val="000C0025"/>
    <w:rsid w:val="000C0760"/>
    <w:rsid w:val="000C08C7"/>
    <w:rsid w:val="000C0A8B"/>
    <w:rsid w:val="000C11B0"/>
    <w:rsid w:val="000C157C"/>
    <w:rsid w:val="000C1BF9"/>
    <w:rsid w:val="000C1D9C"/>
    <w:rsid w:val="000C21EB"/>
    <w:rsid w:val="000C2324"/>
    <w:rsid w:val="000C2432"/>
    <w:rsid w:val="000C24D4"/>
    <w:rsid w:val="000C26A5"/>
    <w:rsid w:val="000C28B6"/>
    <w:rsid w:val="000C298D"/>
    <w:rsid w:val="000C29B0"/>
    <w:rsid w:val="000C2C80"/>
    <w:rsid w:val="000C2DD6"/>
    <w:rsid w:val="000C2E7D"/>
    <w:rsid w:val="000C2F04"/>
    <w:rsid w:val="000C2F26"/>
    <w:rsid w:val="000C30EE"/>
    <w:rsid w:val="000C341E"/>
    <w:rsid w:val="000C372C"/>
    <w:rsid w:val="000C3A84"/>
    <w:rsid w:val="000C3BA2"/>
    <w:rsid w:val="000C3BD0"/>
    <w:rsid w:val="000C3D2E"/>
    <w:rsid w:val="000C3F45"/>
    <w:rsid w:val="000C4021"/>
    <w:rsid w:val="000C4389"/>
    <w:rsid w:val="000C438B"/>
    <w:rsid w:val="000C463A"/>
    <w:rsid w:val="000C47AB"/>
    <w:rsid w:val="000C48FC"/>
    <w:rsid w:val="000C492D"/>
    <w:rsid w:val="000C4B37"/>
    <w:rsid w:val="000C4EB4"/>
    <w:rsid w:val="000C5071"/>
    <w:rsid w:val="000C5486"/>
    <w:rsid w:val="000C54CC"/>
    <w:rsid w:val="000C594E"/>
    <w:rsid w:val="000C5A90"/>
    <w:rsid w:val="000C5C84"/>
    <w:rsid w:val="000C5D5D"/>
    <w:rsid w:val="000C5EC4"/>
    <w:rsid w:val="000C648F"/>
    <w:rsid w:val="000C6644"/>
    <w:rsid w:val="000C6661"/>
    <w:rsid w:val="000C66E8"/>
    <w:rsid w:val="000C674B"/>
    <w:rsid w:val="000C68CB"/>
    <w:rsid w:val="000C6AAD"/>
    <w:rsid w:val="000C6D03"/>
    <w:rsid w:val="000C6EC5"/>
    <w:rsid w:val="000C6F03"/>
    <w:rsid w:val="000C6F9C"/>
    <w:rsid w:val="000C74DB"/>
    <w:rsid w:val="000C74EE"/>
    <w:rsid w:val="000C7681"/>
    <w:rsid w:val="000C769A"/>
    <w:rsid w:val="000C7AEA"/>
    <w:rsid w:val="000C7B2D"/>
    <w:rsid w:val="000C7D3A"/>
    <w:rsid w:val="000C7F79"/>
    <w:rsid w:val="000D03D8"/>
    <w:rsid w:val="000D0453"/>
    <w:rsid w:val="000D0490"/>
    <w:rsid w:val="000D05E1"/>
    <w:rsid w:val="000D0665"/>
    <w:rsid w:val="000D07A7"/>
    <w:rsid w:val="000D0A93"/>
    <w:rsid w:val="000D0FEC"/>
    <w:rsid w:val="000D1521"/>
    <w:rsid w:val="000D1AE9"/>
    <w:rsid w:val="000D2208"/>
    <w:rsid w:val="000D2D39"/>
    <w:rsid w:val="000D3043"/>
    <w:rsid w:val="000D3049"/>
    <w:rsid w:val="000D30F8"/>
    <w:rsid w:val="000D3412"/>
    <w:rsid w:val="000D359D"/>
    <w:rsid w:val="000D36B9"/>
    <w:rsid w:val="000D450B"/>
    <w:rsid w:val="000D4AD2"/>
    <w:rsid w:val="000D4ADA"/>
    <w:rsid w:val="000D4EF9"/>
    <w:rsid w:val="000D50D9"/>
    <w:rsid w:val="000D5261"/>
    <w:rsid w:val="000D5679"/>
    <w:rsid w:val="000D57F3"/>
    <w:rsid w:val="000D58EC"/>
    <w:rsid w:val="000D5BE4"/>
    <w:rsid w:val="000D5D51"/>
    <w:rsid w:val="000D5FCD"/>
    <w:rsid w:val="000D64F8"/>
    <w:rsid w:val="000D653C"/>
    <w:rsid w:val="000D6F0F"/>
    <w:rsid w:val="000D6F97"/>
    <w:rsid w:val="000D7128"/>
    <w:rsid w:val="000D73E5"/>
    <w:rsid w:val="000D7409"/>
    <w:rsid w:val="000D7491"/>
    <w:rsid w:val="000D7760"/>
    <w:rsid w:val="000D7997"/>
    <w:rsid w:val="000D7CB6"/>
    <w:rsid w:val="000E01FC"/>
    <w:rsid w:val="000E0315"/>
    <w:rsid w:val="000E03FF"/>
    <w:rsid w:val="000E04C5"/>
    <w:rsid w:val="000E04D5"/>
    <w:rsid w:val="000E04F1"/>
    <w:rsid w:val="000E0980"/>
    <w:rsid w:val="000E0A6F"/>
    <w:rsid w:val="000E0D71"/>
    <w:rsid w:val="000E0E63"/>
    <w:rsid w:val="000E1002"/>
    <w:rsid w:val="000E1015"/>
    <w:rsid w:val="000E14D4"/>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0E"/>
    <w:rsid w:val="000E4DA1"/>
    <w:rsid w:val="000E4FE3"/>
    <w:rsid w:val="000E5124"/>
    <w:rsid w:val="000E512B"/>
    <w:rsid w:val="000E5285"/>
    <w:rsid w:val="000E58A2"/>
    <w:rsid w:val="000E58AB"/>
    <w:rsid w:val="000E58F2"/>
    <w:rsid w:val="000E600C"/>
    <w:rsid w:val="000E6590"/>
    <w:rsid w:val="000E66BB"/>
    <w:rsid w:val="000E6F26"/>
    <w:rsid w:val="000E7654"/>
    <w:rsid w:val="000E76B4"/>
    <w:rsid w:val="000E7DB6"/>
    <w:rsid w:val="000E7F62"/>
    <w:rsid w:val="000E7FDC"/>
    <w:rsid w:val="000F000D"/>
    <w:rsid w:val="000F00BD"/>
    <w:rsid w:val="000F0380"/>
    <w:rsid w:val="000F0AE7"/>
    <w:rsid w:val="000F0C43"/>
    <w:rsid w:val="000F0CE1"/>
    <w:rsid w:val="000F0DFF"/>
    <w:rsid w:val="000F0F77"/>
    <w:rsid w:val="000F118D"/>
    <w:rsid w:val="000F123C"/>
    <w:rsid w:val="000F1AAF"/>
    <w:rsid w:val="000F1ACC"/>
    <w:rsid w:val="000F1EC8"/>
    <w:rsid w:val="000F1F4D"/>
    <w:rsid w:val="000F1FC4"/>
    <w:rsid w:val="000F1FF6"/>
    <w:rsid w:val="000F2047"/>
    <w:rsid w:val="000F220D"/>
    <w:rsid w:val="000F222A"/>
    <w:rsid w:val="000F236D"/>
    <w:rsid w:val="000F25F3"/>
    <w:rsid w:val="000F26CF"/>
    <w:rsid w:val="000F282B"/>
    <w:rsid w:val="000F2AA1"/>
    <w:rsid w:val="000F2C5B"/>
    <w:rsid w:val="000F2D2D"/>
    <w:rsid w:val="000F35FF"/>
    <w:rsid w:val="000F363D"/>
    <w:rsid w:val="000F365B"/>
    <w:rsid w:val="000F3E8D"/>
    <w:rsid w:val="000F4139"/>
    <w:rsid w:val="000F42C7"/>
    <w:rsid w:val="000F44EA"/>
    <w:rsid w:val="000F4748"/>
    <w:rsid w:val="000F5158"/>
    <w:rsid w:val="000F51E3"/>
    <w:rsid w:val="000F55DF"/>
    <w:rsid w:val="000F59D6"/>
    <w:rsid w:val="000F5C29"/>
    <w:rsid w:val="000F5D08"/>
    <w:rsid w:val="000F5D75"/>
    <w:rsid w:val="000F5E6E"/>
    <w:rsid w:val="000F5F1B"/>
    <w:rsid w:val="000F603F"/>
    <w:rsid w:val="000F61C7"/>
    <w:rsid w:val="000F63D8"/>
    <w:rsid w:val="000F6569"/>
    <w:rsid w:val="000F66DA"/>
    <w:rsid w:val="000F68A2"/>
    <w:rsid w:val="000F6F0E"/>
    <w:rsid w:val="000F6FC5"/>
    <w:rsid w:val="000F6FD6"/>
    <w:rsid w:val="000F704F"/>
    <w:rsid w:val="000F7057"/>
    <w:rsid w:val="000F742E"/>
    <w:rsid w:val="000F75DB"/>
    <w:rsid w:val="000F765E"/>
    <w:rsid w:val="000F76EF"/>
    <w:rsid w:val="000F7936"/>
    <w:rsid w:val="000F7942"/>
    <w:rsid w:val="000F797B"/>
    <w:rsid w:val="00100A50"/>
    <w:rsid w:val="00100FF0"/>
    <w:rsid w:val="001011E1"/>
    <w:rsid w:val="00101254"/>
    <w:rsid w:val="00101280"/>
    <w:rsid w:val="00101284"/>
    <w:rsid w:val="00101930"/>
    <w:rsid w:val="00101DE4"/>
    <w:rsid w:val="001020C0"/>
    <w:rsid w:val="0010214D"/>
    <w:rsid w:val="001025C7"/>
    <w:rsid w:val="001025FD"/>
    <w:rsid w:val="001027AE"/>
    <w:rsid w:val="00102894"/>
    <w:rsid w:val="001029AD"/>
    <w:rsid w:val="00102A75"/>
    <w:rsid w:val="00102B1A"/>
    <w:rsid w:val="00102C84"/>
    <w:rsid w:val="00102D6F"/>
    <w:rsid w:val="00102E1A"/>
    <w:rsid w:val="00102E55"/>
    <w:rsid w:val="00102F8A"/>
    <w:rsid w:val="00103145"/>
    <w:rsid w:val="0010322D"/>
    <w:rsid w:val="001035DD"/>
    <w:rsid w:val="001037C4"/>
    <w:rsid w:val="001038A1"/>
    <w:rsid w:val="00103A03"/>
    <w:rsid w:val="00103FAC"/>
    <w:rsid w:val="0010416C"/>
    <w:rsid w:val="00104455"/>
    <w:rsid w:val="00104A83"/>
    <w:rsid w:val="00104BD7"/>
    <w:rsid w:val="00104C21"/>
    <w:rsid w:val="001050AC"/>
    <w:rsid w:val="00105570"/>
    <w:rsid w:val="00105618"/>
    <w:rsid w:val="0010581C"/>
    <w:rsid w:val="001058AB"/>
    <w:rsid w:val="0010628A"/>
    <w:rsid w:val="00106364"/>
    <w:rsid w:val="00106589"/>
    <w:rsid w:val="001067C3"/>
    <w:rsid w:val="00106A32"/>
    <w:rsid w:val="00106A60"/>
    <w:rsid w:val="00106B36"/>
    <w:rsid w:val="0010739C"/>
    <w:rsid w:val="0010749F"/>
    <w:rsid w:val="00107891"/>
    <w:rsid w:val="00107ABF"/>
    <w:rsid w:val="001102B4"/>
    <w:rsid w:val="001103A3"/>
    <w:rsid w:val="001103C6"/>
    <w:rsid w:val="0011055F"/>
    <w:rsid w:val="00110929"/>
    <w:rsid w:val="00110D7C"/>
    <w:rsid w:val="00110FB7"/>
    <w:rsid w:val="00111038"/>
    <w:rsid w:val="001111DC"/>
    <w:rsid w:val="001113AF"/>
    <w:rsid w:val="00111509"/>
    <w:rsid w:val="0011163F"/>
    <w:rsid w:val="0011189F"/>
    <w:rsid w:val="001118C9"/>
    <w:rsid w:val="00111F06"/>
    <w:rsid w:val="0011207B"/>
    <w:rsid w:val="00112208"/>
    <w:rsid w:val="0011226F"/>
    <w:rsid w:val="001122F3"/>
    <w:rsid w:val="001126A1"/>
    <w:rsid w:val="00112CA5"/>
    <w:rsid w:val="00113123"/>
    <w:rsid w:val="00113217"/>
    <w:rsid w:val="00113320"/>
    <w:rsid w:val="0011335B"/>
    <w:rsid w:val="0011362D"/>
    <w:rsid w:val="0011394A"/>
    <w:rsid w:val="00113C88"/>
    <w:rsid w:val="00114047"/>
    <w:rsid w:val="001140B9"/>
    <w:rsid w:val="00114154"/>
    <w:rsid w:val="00114A92"/>
    <w:rsid w:val="00114D52"/>
    <w:rsid w:val="00114EA9"/>
    <w:rsid w:val="00115245"/>
    <w:rsid w:val="001154DC"/>
    <w:rsid w:val="001157C7"/>
    <w:rsid w:val="00115AA0"/>
    <w:rsid w:val="00115B50"/>
    <w:rsid w:val="00115CDF"/>
    <w:rsid w:val="00115E0A"/>
    <w:rsid w:val="0011603B"/>
    <w:rsid w:val="001162D0"/>
    <w:rsid w:val="00116906"/>
    <w:rsid w:val="00116A28"/>
    <w:rsid w:val="00116B62"/>
    <w:rsid w:val="00117016"/>
    <w:rsid w:val="0011702F"/>
    <w:rsid w:val="00117338"/>
    <w:rsid w:val="00117370"/>
    <w:rsid w:val="0011743B"/>
    <w:rsid w:val="00117492"/>
    <w:rsid w:val="001175AF"/>
    <w:rsid w:val="0011764B"/>
    <w:rsid w:val="00117678"/>
    <w:rsid w:val="001176FA"/>
    <w:rsid w:val="0011783C"/>
    <w:rsid w:val="001178BB"/>
    <w:rsid w:val="00117ABF"/>
    <w:rsid w:val="00117C5C"/>
    <w:rsid w:val="00117CA0"/>
    <w:rsid w:val="00120270"/>
    <w:rsid w:val="001202DD"/>
    <w:rsid w:val="001203E1"/>
    <w:rsid w:val="00120641"/>
    <w:rsid w:val="00120DD9"/>
    <w:rsid w:val="00120F36"/>
    <w:rsid w:val="0012120E"/>
    <w:rsid w:val="00121985"/>
    <w:rsid w:val="00122046"/>
    <w:rsid w:val="0012227A"/>
    <w:rsid w:val="00122418"/>
    <w:rsid w:val="00122495"/>
    <w:rsid w:val="001224B8"/>
    <w:rsid w:val="001224EB"/>
    <w:rsid w:val="001229DA"/>
    <w:rsid w:val="00122EA8"/>
    <w:rsid w:val="00122F2F"/>
    <w:rsid w:val="001233D7"/>
    <w:rsid w:val="00123DEA"/>
    <w:rsid w:val="0012400B"/>
    <w:rsid w:val="00124089"/>
    <w:rsid w:val="00124197"/>
    <w:rsid w:val="001245E7"/>
    <w:rsid w:val="00124660"/>
    <w:rsid w:val="00124FB7"/>
    <w:rsid w:val="00125020"/>
    <w:rsid w:val="00125292"/>
    <w:rsid w:val="00125326"/>
    <w:rsid w:val="00125728"/>
    <w:rsid w:val="00125A00"/>
    <w:rsid w:val="00125A57"/>
    <w:rsid w:val="00125B65"/>
    <w:rsid w:val="00125D61"/>
    <w:rsid w:val="00125ECD"/>
    <w:rsid w:val="001262D4"/>
    <w:rsid w:val="0012679C"/>
    <w:rsid w:val="00127016"/>
    <w:rsid w:val="00127055"/>
    <w:rsid w:val="001270BB"/>
    <w:rsid w:val="00127258"/>
    <w:rsid w:val="001272E9"/>
    <w:rsid w:val="00127335"/>
    <w:rsid w:val="001278A2"/>
    <w:rsid w:val="00127AE7"/>
    <w:rsid w:val="00127CC3"/>
    <w:rsid w:val="00127FF5"/>
    <w:rsid w:val="001300D6"/>
    <w:rsid w:val="00130175"/>
    <w:rsid w:val="001304A2"/>
    <w:rsid w:val="00130E92"/>
    <w:rsid w:val="00130EE3"/>
    <w:rsid w:val="00130EEE"/>
    <w:rsid w:val="00130F87"/>
    <w:rsid w:val="0013100E"/>
    <w:rsid w:val="0013103C"/>
    <w:rsid w:val="001311AB"/>
    <w:rsid w:val="001313D8"/>
    <w:rsid w:val="00131441"/>
    <w:rsid w:val="00131647"/>
    <w:rsid w:val="00131AD4"/>
    <w:rsid w:val="00131D4F"/>
    <w:rsid w:val="00132371"/>
    <w:rsid w:val="00132696"/>
    <w:rsid w:val="00132777"/>
    <w:rsid w:val="0013282E"/>
    <w:rsid w:val="001329AC"/>
    <w:rsid w:val="00132A51"/>
    <w:rsid w:val="00132BDF"/>
    <w:rsid w:val="00132DFE"/>
    <w:rsid w:val="0013327B"/>
    <w:rsid w:val="0013351E"/>
    <w:rsid w:val="00133521"/>
    <w:rsid w:val="001336B3"/>
    <w:rsid w:val="00133782"/>
    <w:rsid w:val="0013381B"/>
    <w:rsid w:val="00133DF4"/>
    <w:rsid w:val="00133E2C"/>
    <w:rsid w:val="001341F3"/>
    <w:rsid w:val="0013491F"/>
    <w:rsid w:val="00134B4C"/>
    <w:rsid w:val="00134E89"/>
    <w:rsid w:val="00134F0E"/>
    <w:rsid w:val="0013510D"/>
    <w:rsid w:val="001351BB"/>
    <w:rsid w:val="0013533B"/>
    <w:rsid w:val="001353A3"/>
    <w:rsid w:val="00135750"/>
    <w:rsid w:val="00135D84"/>
    <w:rsid w:val="00135EF1"/>
    <w:rsid w:val="00136060"/>
    <w:rsid w:val="00136090"/>
    <w:rsid w:val="00136585"/>
    <w:rsid w:val="001367AD"/>
    <w:rsid w:val="00136A57"/>
    <w:rsid w:val="00136BE6"/>
    <w:rsid w:val="00136CD7"/>
    <w:rsid w:val="00136F72"/>
    <w:rsid w:val="001376C7"/>
    <w:rsid w:val="0013780F"/>
    <w:rsid w:val="001378B0"/>
    <w:rsid w:val="00137AB0"/>
    <w:rsid w:val="00137BB0"/>
    <w:rsid w:val="001400D1"/>
    <w:rsid w:val="001403E3"/>
    <w:rsid w:val="00140769"/>
    <w:rsid w:val="00140B01"/>
    <w:rsid w:val="0014123D"/>
    <w:rsid w:val="00141281"/>
    <w:rsid w:val="00141403"/>
    <w:rsid w:val="00141617"/>
    <w:rsid w:val="00141885"/>
    <w:rsid w:val="00141909"/>
    <w:rsid w:val="001422D4"/>
    <w:rsid w:val="0014247E"/>
    <w:rsid w:val="001426B9"/>
    <w:rsid w:val="001426C3"/>
    <w:rsid w:val="001426E7"/>
    <w:rsid w:val="00142A14"/>
    <w:rsid w:val="00142B03"/>
    <w:rsid w:val="00142C71"/>
    <w:rsid w:val="00142C9A"/>
    <w:rsid w:val="001431A0"/>
    <w:rsid w:val="0014324A"/>
    <w:rsid w:val="00143C31"/>
    <w:rsid w:val="00143D91"/>
    <w:rsid w:val="00143F10"/>
    <w:rsid w:val="00143FA1"/>
    <w:rsid w:val="0014408C"/>
    <w:rsid w:val="0014410D"/>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117"/>
    <w:rsid w:val="00146210"/>
    <w:rsid w:val="00146479"/>
    <w:rsid w:val="0014663A"/>
    <w:rsid w:val="00146C4F"/>
    <w:rsid w:val="00146F14"/>
    <w:rsid w:val="00146F2E"/>
    <w:rsid w:val="001471DE"/>
    <w:rsid w:val="00147625"/>
    <w:rsid w:val="001478CA"/>
    <w:rsid w:val="00147B1D"/>
    <w:rsid w:val="00147BA5"/>
    <w:rsid w:val="00147E06"/>
    <w:rsid w:val="00150132"/>
    <w:rsid w:val="00150363"/>
    <w:rsid w:val="0015036D"/>
    <w:rsid w:val="001503FB"/>
    <w:rsid w:val="00150483"/>
    <w:rsid w:val="001508AA"/>
    <w:rsid w:val="001508CC"/>
    <w:rsid w:val="00150ABA"/>
    <w:rsid w:val="00150FB2"/>
    <w:rsid w:val="00151178"/>
    <w:rsid w:val="00151198"/>
    <w:rsid w:val="00151644"/>
    <w:rsid w:val="00151723"/>
    <w:rsid w:val="00151CA9"/>
    <w:rsid w:val="00151F25"/>
    <w:rsid w:val="00151F2E"/>
    <w:rsid w:val="00151FB7"/>
    <w:rsid w:val="0015226B"/>
    <w:rsid w:val="00152274"/>
    <w:rsid w:val="00152BAA"/>
    <w:rsid w:val="00152C1B"/>
    <w:rsid w:val="00152CDD"/>
    <w:rsid w:val="00153418"/>
    <w:rsid w:val="001535CF"/>
    <w:rsid w:val="0015377B"/>
    <w:rsid w:val="00153942"/>
    <w:rsid w:val="00153BAC"/>
    <w:rsid w:val="00153E8C"/>
    <w:rsid w:val="00154047"/>
    <w:rsid w:val="00154705"/>
    <w:rsid w:val="001549EE"/>
    <w:rsid w:val="00154F18"/>
    <w:rsid w:val="00154F56"/>
    <w:rsid w:val="0015539D"/>
    <w:rsid w:val="00155445"/>
    <w:rsid w:val="00155746"/>
    <w:rsid w:val="0015616A"/>
    <w:rsid w:val="00156206"/>
    <w:rsid w:val="001562A3"/>
    <w:rsid w:val="00156346"/>
    <w:rsid w:val="00156A40"/>
    <w:rsid w:val="001572EF"/>
    <w:rsid w:val="00157642"/>
    <w:rsid w:val="00157761"/>
    <w:rsid w:val="001578E7"/>
    <w:rsid w:val="00157A04"/>
    <w:rsid w:val="00157AFD"/>
    <w:rsid w:val="00157C3E"/>
    <w:rsid w:val="00160651"/>
    <w:rsid w:val="001608E5"/>
    <w:rsid w:val="00160D4E"/>
    <w:rsid w:val="001614E8"/>
    <w:rsid w:val="00161AEA"/>
    <w:rsid w:val="00161C3D"/>
    <w:rsid w:val="00161DBB"/>
    <w:rsid w:val="0016245A"/>
    <w:rsid w:val="00162651"/>
    <w:rsid w:val="00162BB8"/>
    <w:rsid w:val="00162C6F"/>
    <w:rsid w:val="00162CC2"/>
    <w:rsid w:val="00162F2F"/>
    <w:rsid w:val="00162F3B"/>
    <w:rsid w:val="00163249"/>
    <w:rsid w:val="00163267"/>
    <w:rsid w:val="001633FF"/>
    <w:rsid w:val="00163435"/>
    <w:rsid w:val="0016364A"/>
    <w:rsid w:val="00163674"/>
    <w:rsid w:val="001637D2"/>
    <w:rsid w:val="00164147"/>
    <w:rsid w:val="001641D9"/>
    <w:rsid w:val="00164432"/>
    <w:rsid w:val="0016467C"/>
    <w:rsid w:val="00164ABB"/>
    <w:rsid w:val="00164B41"/>
    <w:rsid w:val="00164DEB"/>
    <w:rsid w:val="00164E2B"/>
    <w:rsid w:val="00164E57"/>
    <w:rsid w:val="001651CE"/>
    <w:rsid w:val="001651D8"/>
    <w:rsid w:val="00165205"/>
    <w:rsid w:val="00165688"/>
    <w:rsid w:val="0016593C"/>
    <w:rsid w:val="001659DE"/>
    <w:rsid w:val="00165BF5"/>
    <w:rsid w:val="00165CB9"/>
    <w:rsid w:val="00165CCB"/>
    <w:rsid w:val="00165CD8"/>
    <w:rsid w:val="00165F61"/>
    <w:rsid w:val="00166374"/>
    <w:rsid w:val="001664CD"/>
    <w:rsid w:val="001664F3"/>
    <w:rsid w:val="0016650A"/>
    <w:rsid w:val="00166961"/>
    <w:rsid w:val="00166C88"/>
    <w:rsid w:val="001677FE"/>
    <w:rsid w:val="00167A4B"/>
    <w:rsid w:val="00167ABA"/>
    <w:rsid w:val="00167CA6"/>
    <w:rsid w:val="00167EB5"/>
    <w:rsid w:val="00170168"/>
    <w:rsid w:val="001701E3"/>
    <w:rsid w:val="001701F8"/>
    <w:rsid w:val="00170241"/>
    <w:rsid w:val="0017025F"/>
    <w:rsid w:val="001702A4"/>
    <w:rsid w:val="001703C6"/>
    <w:rsid w:val="00170524"/>
    <w:rsid w:val="001707EE"/>
    <w:rsid w:val="00170EF3"/>
    <w:rsid w:val="0017164E"/>
    <w:rsid w:val="00171755"/>
    <w:rsid w:val="00171EF8"/>
    <w:rsid w:val="001724FA"/>
    <w:rsid w:val="00172896"/>
    <w:rsid w:val="00172C46"/>
    <w:rsid w:val="00172CF4"/>
    <w:rsid w:val="001730A5"/>
    <w:rsid w:val="001731C0"/>
    <w:rsid w:val="00173445"/>
    <w:rsid w:val="0017348D"/>
    <w:rsid w:val="00173642"/>
    <w:rsid w:val="00173649"/>
    <w:rsid w:val="00173DCF"/>
    <w:rsid w:val="00174282"/>
    <w:rsid w:val="00174586"/>
    <w:rsid w:val="00174761"/>
    <w:rsid w:val="00174822"/>
    <w:rsid w:val="00174838"/>
    <w:rsid w:val="00174A96"/>
    <w:rsid w:val="00174AD5"/>
    <w:rsid w:val="00174BA5"/>
    <w:rsid w:val="00174C41"/>
    <w:rsid w:val="00174CD0"/>
    <w:rsid w:val="00174E42"/>
    <w:rsid w:val="00174E53"/>
    <w:rsid w:val="00174E83"/>
    <w:rsid w:val="001751AC"/>
    <w:rsid w:val="001751F4"/>
    <w:rsid w:val="0017549F"/>
    <w:rsid w:val="001756D8"/>
    <w:rsid w:val="00175B62"/>
    <w:rsid w:val="00175D76"/>
    <w:rsid w:val="00176575"/>
    <w:rsid w:val="001765BF"/>
    <w:rsid w:val="0017664E"/>
    <w:rsid w:val="0017671D"/>
    <w:rsid w:val="001767C0"/>
    <w:rsid w:val="0017686C"/>
    <w:rsid w:val="00176AC6"/>
    <w:rsid w:val="00176C29"/>
    <w:rsid w:val="00176C78"/>
    <w:rsid w:val="00176CC3"/>
    <w:rsid w:val="00176DD9"/>
    <w:rsid w:val="00176E69"/>
    <w:rsid w:val="0017719B"/>
    <w:rsid w:val="00177597"/>
    <w:rsid w:val="00177B40"/>
    <w:rsid w:val="001800B0"/>
    <w:rsid w:val="001803F3"/>
    <w:rsid w:val="001809F0"/>
    <w:rsid w:val="00180B2E"/>
    <w:rsid w:val="00180CF6"/>
    <w:rsid w:val="00180DB7"/>
    <w:rsid w:val="0018139F"/>
    <w:rsid w:val="0018155B"/>
    <w:rsid w:val="00181715"/>
    <w:rsid w:val="00181C64"/>
    <w:rsid w:val="00181F45"/>
    <w:rsid w:val="00182158"/>
    <w:rsid w:val="001822C5"/>
    <w:rsid w:val="0018286B"/>
    <w:rsid w:val="00182A1B"/>
    <w:rsid w:val="00182B84"/>
    <w:rsid w:val="00182ECA"/>
    <w:rsid w:val="001837B3"/>
    <w:rsid w:val="001838D9"/>
    <w:rsid w:val="00183D2B"/>
    <w:rsid w:val="00184125"/>
    <w:rsid w:val="00184132"/>
    <w:rsid w:val="0018446C"/>
    <w:rsid w:val="001846F0"/>
    <w:rsid w:val="00184D82"/>
    <w:rsid w:val="00184E7A"/>
    <w:rsid w:val="001852FF"/>
    <w:rsid w:val="0018537F"/>
    <w:rsid w:val="00185981"/>
    <w:rsid w:val="00185C6F"/>
    <w:rsid w:val="00185E84"/>
    <w:rsid w:val="00186475"/>
    <w:rsid w:val="00186717"/>
    <w:rsid w:val="00186948"/>
    <w:rsid w:val="0018697F"/>
    <w:rsid w:val="00186C8A"/>
    <w:rsid w:val="00186DA2"/>
    <w:rsid w:val="0018716D"/>
    <w:rsid w:val="00187964"/>
    <w:rsid w:val="00187B26"/>
    <w:rsid w:val="0019018C"/>
    <w:rsid w:val="00190333"/>
    <w:rsid w:val="001903F8"/>
    <w:rsid w:val="0019046C"/>
    <w:rsid w:val="001904E7"/>
    <w:rsid w:val="00190D51"/>
    <w:rsid w:val="00190F21"/>
    <w:rsid w:val="001911CE"/>
    <w:rsid w:val="0019177C"/>
    <w:rsid w:val="00191892"/>
    <w:rsid w:val="0019194F"/>
    <w:rsid w:val="00191B1F"/>
    <w:rsid w:val="001920AF"/>
    <w:rsid w:val="00192550"/>
    <w:rsid w:val="00192BA1"/>
    <w:rsid w:val="00192EBF"/>
    <w:rsid w:val="00192F4B"/>
    <w:rsid w:val="00193166"/>
    <w:rsid w:val="00193504"/>
    <w:rsid w:val="0019370F"/>
    <w:rsid w:val="00193761"/>
    <w:rsid w:val="00193811"/>
    <w:rsid w:val="00193B80"/>
    <w:rsid w:val="00193BC4"/>
    <w:rsid w:val="00193BFB"/>
    <w:rsid w:val="00193F03"/>
    <w:rsid w:val="00193F29"/>
    <w:rsid w:val="001943DA"/>
    <w:rsid w:val="00194697"/>
    <w:rsid w:val="001946B2"/>
    <w:rsid w:val="001947A4"/>
    <w:rsid w:val="00194DA3"/>
    <w:rsid w:val="00194E16"/>
    <w:rsid w:val="00195058"/>
    <w:rsid w:val="001950E8"/>
    <w:rsid w:val="00195931"/>
    <w:rsid w:val="00195C46"/>
    <w:rsid w:val="00195CD4"/>
    <w:rsid w:val="0019605D"/>
    <w:rsid w:val="00196738"/>
    <w:rsid w:val="00196747"/>
    <w:rsid w:val="00196CF7"/>
    <w:rsid w:val="00196D9C"/>
    <w:rsid w:val="00196E34"/>
    <w:rsid w:val="00196FEF"/>
    <w:rsid w:val="001973C9"/>
    <w:rsid w:val="001974C5"/>
    <w:rsid w:val="001978A3"/>
    <w:rsid w:val="00197ABC"/>
    <w:rsid w:val="00197DC4"/>
    <w:rsid w:val="00197ED5"/>
    <w:rsid w:val="001A0360"/>
    <w:rsid w:val="001A06EF"/>
    <w:rsid w:val="001A082F"/>
    <w:rsid w:val="001A087D"/>
    <w:rsid w:val="001A08CA"/>
    <w:rsid w:val="001A090C"/>
    <w:rsid w:val="001A093D"/>
    <w:rsid w:val="001A093F"/>
    <w:rsid w:val="001A098F"/>
    <w:rsid w:val="001A0A97"/>
    <w:rsid w:val="001A123D"/>
    <w:rsid w:val="001A1697"/>
    <w:rsid w:val="001A1969"/>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33E"/>
    <w:rsid w:val="001A4581"/>
    <w:rsid w:val="001A4999"/>
    <w:rsid w:val="001A4A31"/>
    <w:rsid w:val="001A4B82"/>
    <w:rsid w:val="001A4D14"/>
    <w:rsid w:val="001A4DD9"/>
    <w:rsid w:val="001A503E"/>
    <w:rsid w:val="001A518C"/>
    <w:rsid w:val="001A5459"/>
    <w:rsid w:val="001A54E4"/>
    <w:rsid w:val="001A553A"/>
    <w:rsid w:val="001A5F64"/>
    <w:rsid w:val="001A61FB"/>
    <w:rsid w:val="001A62B3"/>
    <w:rsid w:val="001A6381"/>
    <w:rsid w:val="001A66EE"/>
    <w:rsid w:val="001A6A09"/>
    <w:rsid w:val="001A6ABA"/>
    <w:rsid w:val="001A6AC7"/>
    <w:rsid w:val="001A7162"/>
    <w:rsid w:val="001A71E9"/>
    <w:rsid w:val="001A720E"/>
    <w:rsid w:val="001A72B7"/>
    <w:rsid w:val="001A73C9"/>
    <w:rsid w:val="001A7680"/>
    <w:rsid w:val="001A784D"/>
    <w:rsid w:val="001A7A3A"/>
    <w:rsid w:val="001A7C52"/>
    <w:rsid w:val="001B04E9"/>
    <w:rsid w:val="001B08BC"/>
    <w:rsid w:val="001B1017"/>
    <w:rsid w:val="001B1067"/>
    <w:rsid w:val="001B1098"/>
    <w:rsid w:val="001B13C8"/>
    <w:rsid w:val="001B1444"/>
    <w:rsid w:val="001B1A6E"/>
    <w:rsid w:val="001B1AEE"/>
    <w:rsid w:val="001B1B18"/>
    <w:rsid w:val="001B2106"/>
    <w:rsid w:val="001B23A7"/>
    <w:rsid w:val="001B24C1"/>
    <w:rsid w:val="001B28A1"/>
    <w:rsid w:val="001B2F0A"/>
    <w:rsid w:val="001B30EA"/>
    <w:rsid w:val="001B31C1"/>
    <w:rsid w:val="001B3837"/>
    <w:rsid w:val="001B3CD4"/>
    <w:rsid w:val="001B3F79"/>
    <w:rsid w:val="001B3FE1"/>
    <w:rsid w:val="001B4216"/>
    <w:rsid w:val="001B46D1"/>
    <w:rsid w:val="001B48AF"/>
    <w:rsid w:val="001B48D8"/>
    <w:rsid w:val="001B4C13"/>
    <w:rsid w:val="001B583D"/>
    <w:rsid w:val="001B5D4E"/>
    <w:rsid w:val="001B5E25"/>
    <w:rsid w:val="001B6010"/>
    <w:rsid w:val="001B635C"/>
    <w:rsid w:val="001B6522"/>
    <w:rsid w:val="001B6603"/>
    <w:rsid w:val="001B6713"/>
    <w:rsid w:val="001B6851"/>
    <w:rsid w:val="001B6AEF"/>
    <w:rsid w:val="001B6B1A"/>
    <w:rsid w:val="001B6DC8"/>
    <w:rsid w:val="001B71A1"/>
    <w:rsid w:val="001B7295"/>
    <w:rsid w:val="001B73A7"/>
    <w:rsid w:val="001B7814"/>
    <w:rsid w:val="001B7DEA"/>
    <w:rsid w:val="001B7E40"/>
    <w:rsid w:val="001C00EA"/>
    <w:rsid w:val="001C025D"/>
    <w:rsid w:val="001C0514"/>
    <w:rsid w:val="001C0820"/>
    <w:rsid w:val="001C0DFE"/>
    <w:rsid w:val="001C10A3"/>
    <w:rsid w:val="001C1140"/>
    <w:rsid w:val="001C14F1"/>
    <w:rsid w:val="001C189C"/>
    <w:rsid w:val="001C1E44"/>
    <w:rsid w:val="001C201B"/>
    <w:rsid w:val="001C22A9"/>
    <w:rsid w:val="001C2401"/>
    <w:rsid w:val="001C2585"/>
    <w:rsid w:val="001C262F"/>
    <w:rsid w:val="001C2710"/>
    <w:rsid w:val="001C2B62"/>
    <w:rsid w:val="001C2BE9"/>
    <w:rsid w:val="001C2CA6"/>
    <w:rsid w:val="001C2CCE"/>
    <w:rsid w:val="001C3053"/>
    <w:rsid w:val="001C3412"/>
    <w:rsid w:val="001C3979"/>
    <w:rsid w:val="001C3BCF"/>
    <w:rsid w:val="001C3C16"/>
    <w:rsid w:val="001C4BCD"/>
    <w:rsid w:val="001C4FFE"/>
    <w:rsid w:val="001C5A05"/>
    <w:rsid w:val="001C5A8C"/>
    <w:rsid w:val="001C5AD3"/>
    <w:rsid w:val="001C5BAB"/>
    <w:rsid w:val="001C5D59"/>
    <w:rsid w:val="001C5FB9"/>
    <w:rsid w:val="001C6797"/>
    <w:rsid w:val="001C683D"/>
    <w:rsid w:val="001C6C08"/>
    <w:rsid w:val="001C6F92"/>
    <w:rsid w:val="001C712A"/>
    <w:rsid w:val="001C72C7"/>
    <w:rsid w:val="001C73F2"/>
    <w:rsid w:val="001C745B"/>
    <w:rsid w:val="001C7471"/>
    <w:rsid w:val="001C7AEA"/>
    <w:rsid w:val="001C7B8A"/>
    <w:rsid w:val="001C7BC1"/>
    <w:rsid w:val="001C7C14"/>
    <w:rsid w:val="001C7D7A"/>
    <w:rsid w:val="001D027C"/>
    <w:rsid w:val="001D0425"/>
    <w:rsid w:val="001D04EC"/>
    <w:rsid w:val="001D0722"/>
    <w:rsid w:val="001D07D6"/>
    <w:rsid w:val="001D088E"/>
    <w:rsid w:val="001D0FA8"/>
    <w:rsid w:val="001D1165"/>
    <w:rsid w:val="001D13F0"/>
    <w:rsid w:val="001D1903"/>
    <w:rsid w:val="001D1BE7"/>
    <w:rsid w:val="001D20CA"/>
    <w:rsid w:val="001D2195"/>
    <w:rsid w:val="001D220C"/>
    <w:rsid w:val="001D231D"/>
    <w:rsid w:val="001D265B"/>
    <w:rsid w:val="001D274E"/>
    <w:rsid w:val="001D2BCE"/>
    <w:rsid w:val="001D2CA1"/>
    <w:rsid w:val="001D2CDE"/>
    <w:rsid w:val="001D3215"/>
    <w:rsid w:val="001D357B"/>
    <w:rsid w:val="001D3634"/>
    <w:rsid w:val="001D387C"/>
    <w:rsid w:val="001D3ACA"/>
    <w:rsid w:val="001D3B0B"/>
    <w:rsid w:val="001D3E11"/>
    <w:rsid w:val="001D3FD1"/>
    <w:rsid w:val="001D400E"/>
    <w:rsid w:val="001D41B4"/>
    <w:rsid w:val="001D43E3"/>
    <w:rsid w:val="001D46B1"/>
    <w:rsid w:val="001D4774"/>
    <w:rsid w:val="001D49E9"/>
    <w:rsid w:val="001D4BFE"/>
    <w:rsid w:val="001D4C87"/>
    <w:rsid w:val="001D5216"/>
    <w:rsid w:val="001D5433"/>
    <w:rsid w:val="001D54D2"/>
    <w:rsid w:val="001D57C8"/>
    <w:rsid w:val="001D57F8"/>
    <w:rsid w:val="001D5B20"/>
    <w:rsid w:val="001D5E71"/>
    <w:rsid w:val="001D5FA1"/>
    <w:rsid w:val="001D6283"/>
    <w:rsid w:val="001D6519"/>
    <w:rsid w:val="001D667E"/>
    <w:rsid w:val="001D66F4"/>
    <w:rsid w:val="001D6884"/>
    <w:rsid w:val="001D6B9F"/>
    <w:rsid w:val="001D6E15"/>
    <w:rsid w:val="001D70AC"/>
    <w:rsid w:val="001D7106"/>
    <w:rsid w:val="001D7469"/>
    <w:rsid w:val="001D78F4"/>
    <w:rsid w:val="001D79D8"/>
    <w:rsid w:val="001E0175"/>
    <w:rsid w:val="001E0323"/>
    <w:rsid w:val="001E0476"/>
    <w:rsid w:val="001E0806"/>
    <w:rsid w:val="001E09CE"/>
    <w:rsid w:val="001E0AB0"/>
    <w:rsid w:val="001E0D49"/>
    <w:rsid w:val="001E1171"/>
    <w:rsid w:val="001E11B7"/>
    <w:rsid w:val="001E135E"/>
    <w:rsid w:val="001E15E1"/>
    <w:rsid w:val="001E1903"/>
    <w:rsid w:val="001E1972"/>
    <w:rsid w:val="001E19C7"/>
    <w:rsid w:val="001E1C35"/>
    <w:rsid w:val="001E2082"/>
    <w:rsid w:val="001E2228"/>
    <w:rsid w:val="001E2461"/>
    <w:rsid w:val="001E2B86"/>
    <w:rsid w:val="001E2CF4"/>
    <w:rsid w:val="001E32A7"/>
    <w:rsid w:val="001E32F8"/>
    <w:rsid w:val="001E3554"/>
    <w:rsid w:val="001E3D7E"/>
    <w:rsid w:val="001E3EA9"/>
    <w:rsid w:val="001E3F8A"/>
    <w:rsid w:val="001E44AD"/>
    <w:rsid w:val="001E470D"/>
    <w:rsid w:val="001E4766"/>
    <w:rsid w:val="001E497C"/>
    <w:rsid w:val="001E5099"/>
    <w:rsid w:val="001E517D"/>
    <w:rsid w:val="001E524B"/>
    <w:rsid w:val="001E5401"/>
    <w:rsid w:val="001E62F8"/>
    <w:rsid w:val="001E6752"/>
    <w:rsid w:val="001E67F9"/>
    <w:rsid w:val="001E6815"/>
    <w:rsid w:val="001E6835"/>
    <w:rsid w:val="001E6C40"/>
    <w:rsid w:val="001E6E35"/>
    <w:rsid w:val="001E6F4B"/>
    <w:rsid w:val="001E6F53"/>
    <w:rsid w:val="001E74C0"/>
    <w:rsid w:val="001E7760"/>
    <w:rsid w:val="001E77F5"/>
    <w:rsid w:val="001E7AAE"/>
    <w:rsid w:val="001E7ABB"/>
    <w:rsid w:val="001E7BC2"/>
    <w:rsid w:val="001E7C9B"/>
    <w:rsid w:val="001F010C"/>
    <w:rsid w:val="001F033E"/>
    <w:rsid w:val="001F0451"/>
    <w:rsid w:val="001F0487"/>
    <w:rsid w:val="001F0632"/>
    <w:rsid w:val="001F09E1"/>
    <w:rsid w:val="001F0A9F"/>
    <w:rsid w:val="001F0B26"/>
    <w:rsid w:val="001F0B71"/>
    <w:rsid w:val="001F0CE8"/>
    <w:rsid w:val="001F0E5F"/>
    <w:rsid w:val="001F1031"/>
    <w:rsid w:val="001F1381"/>
    <w:rsid w:val="001F18D3"/>
    <w:rsid w:val="001F19D7"/>
    <w:rsid w:val="001F1AB4"/>
    <w:rsid w:val="001F1ADE"/>
    <w:rsid w:val="001F1B1A"/>
    <w:rsid w:val="001F1E61"/>
    <w:rsid w:val="001F242C"/>
    <w:rsid w:val="001F260E"/>
    <w:rsid w:val="001F2634"/>
    <w:rsid w:val="001F2752"/>
    <w:rsid w:val="001F292B"/>
    <w:rsid w:val="001F2DA6"/>
    <w:rsid w:val="001F2F54"/>
    <w:rsid w:val="001F2F9D"/>
    <w:rsid w:val="001F31E7"/>
    <w:rsid w:val="001F31FA"/>
    <w:rsid w:val="001F3880"/>
    <w:rsid w:val="001F3BA1"/>
    <w:rsid w:val="001F4132"/>
    <w:rsid w:val="001F4754"/>
    <w:rsid w:val="001F478F"/>
    <w:rsid w:val="001F4888"/>
    <w:rsid w:val="001F4963"/>
    <w:rsid w:val="001F49DD"/>
    <w:rsid w:val="001F4DF9"/>
    <w:rsid w:val="001F5219"/>
    <w:rsid w:val="001F5685"/>
    <w:rsid w:val="001F5B13"/>
    <w:rsid w:val="001F5D83"/>
    <w:rsid w:val="001F5E8D"/>
    <w:rsid w:val="001F6174"/>
    <w:rsid w:val="001F647A"/>
    <w:rsid w:val="001F6550"/>
    <w:rsid w:val="001F6751"/>
    <w:rsid w:val="001F6B4E"/>
    <w:rsid w:val="001F6EF2"/>
    <w:rsid w:val="001F6FE5"/>
    <w:rsid w:val="001F70E2"/>
    <w:rsid w:val="001F71E1"/>
    <w:rsid w:val="001F74B5"/>
    <w:rsid w:val="001F775E"/>
    <w:rsid w:val="00200383"/>
    <w:rsid w:val="002003D3"/>
    <w:rsid w:val="00200444"/>
    <w:rsid w:val="002007B1"/>
    <w:rsid w:val="00200EB6"/>
    <w:rsid w:val="00200EC9"/>
    <w:rsid w:val="00201576"/>
    <w:rsid w:val="00201745"/>
    <w:rsid w:val="0020174C"/>
    <w:rsid w:val="00201791"/>
    <w:rsid w:val="002018B9"/>
    <w:rsid w:val="002018DC"/>
    <w:rsid w:val="0020195C"/>
    <w:rsid w:val="00201CD1"/>
    <w:rsid w:val="00201E4E"/>
    <w:rsid w:val="00201FCA"/>
    <w:rsid w:val="002024A2"/>
    <w:rsid w:val="002026FD"/>
    <w:rsid w:val="00202977"/>
    <w:rsid w:val="002029F4"/>
    <w:rsid w:val="00202CF8"/>
    <w:rsid w:val="00203121"/>
    <w:rsid w:val="002038C6"/>
    <w:rsid w:val="0020397E"/>
    <w:rsid w:val="00203AF0"/>
    <w:rsid w:val="00203E79"/>
    <w:rsid w:val="0020412B"/>
    <w:rsid w:val="00204551"/>
    <w:rsid w:val="0020455E"/>
    <w:rsid w:val="002047AE"/>
    <w:rsid w:val="00204987"/>
    <w:rsid w:val="0020498D"/>
    <w:rsid w:val="00204A1C"/>
    <w:rsid w:val="00204B83"/>
    <w:rsid w:val="00204FA8"/>
    <w:rsid w:val="002053AE"/>
    <w:rsid w:val="0020540C"/>
    <w:rsid w:val="0020549B"/>
    <w:rsid w:val="002056B2"/>
    <w:rsid w:val="0020585A"/>
    <w:rsid w:val="002058F3"/>
    <w:rsid w:val="002059EE"/>
    <w:rsid w:val="00205A48"/>
    <w:rsid w:val="00205B77"/>
    <w:rsid w:val="00205BD7"/>
    <w:rsid w:val="00205EA6"/>
    <w:rsid w:val="002060E7"/>
    <w:rsid w:val="002065D5"/>
    <w:rsid w:val="0020669F"/>
    <w:rsid w:val="00206759"/>
    <w:rsid w:val="00206899"/>
    <w:rsid w:val="0020691E"/>
    <w:rsid w:val="00206BBE"/>
    <w:rsid w:val="00206C7B"/>
    <w:rsid w:val="00206E9B"/>
    <w:rsid w:val="00207227"/>
    <w:rsid w:val="002072E3"/>
    <w:rsid w:val="00207EAB"/>
    <w:rsid w:val="00210014"/>
    <w:rsid w:val="002103D4"/>
    <w:rsid w:val="00210425"/>
    <w:rsid w:val="00210474"/>
    <w:rsid w:val="002105C4"/>
    <w:rsid w:val="002106A4"/>
    <w:rsid w:val="00210A11"/>
    <w:rsid w:val="00210BC9"/>
    <w:rsid w:val="00210DC7"/>
    <w:rsid w:val="00210E69"/>
    <w:rsid w:val="00210E6B"/>
    <w:rsid w:val="00210F69"/>
    <w:rsid w:val="002111A0"/>
    <w:rsid w:val="002111F9"/>
    <w:rsid w:val="002112C9"/>
    <w:rsid w:val="0021131A"/>
    <w:rsid w:val="0021157A"/>
    <w:rsid w:val="002115E3"/>
    <w:rsid w:val="00211708"/>
    <w:rsid w:val="00211729"/>
    <w:rsid w:val="002119A0"/>
    <w:rsid w:val="00211D17"/>
    <w:rsid w:val="00211DDB"/>
    <w:rsid w:val="0021208A"/>
    <w:rsid w:val="00212125"/>
    <w:rsid w:val="00212613"/>
    <w:rsid w:val="00212869"/>
    <w:rsid w:val="00212B43"/>
    <w:rsid w:val="00213116"/>
    <w:rsid w:val="00213477"/>
    <w:rsid w:val="0021348D"/>
    <w:rsid w:val="002136DD"/>
    <w:rsid w:val="002138FE"/>
    <w:rsid w:val="00213AB9"/>
    <w:rsid w:val="00213DB9"/>
    <w:rsid w:val="00213E44"/>
    <w:rsid w:val="00214142"/>
    <w:rsid w:val="00214527"/>
    <w:rsid w:val="00214586"/>
    <w:rsid w:val="002146BC"/>
    <w:rsid w:val="00214752"/>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C92"/>
    <w:rsid w:val="00216E5A"/>
    <w:rsid w:val="0021700A"/>
    <w:rsid w:val="0021702D"/>
    <w:rsid w:val="0021719A"/>
    <w:rsid w:val="0021719B"/>
    <w:rsid w:val="002172AB"/>
    <w:rsid w:val="00217404"/>
    <w:rsid w:val="002176FC"/>
    <w:rsid w:val="00217870"/>
    <w:rsid w:val="00217AE2"/>
    <w:rsid w:val="00217E50"/>
    <w:rsid w:val="0022006D"/>
    <w:rsid w:val="002200FF"/>
    <w:rsid w:val="0022032D"/>
    <w:rsid w:val="0022073E"/>
    <w:rsid w:val="002207B2"/>
    <w:rsid w:val="00220957"/>
    <w:rsid w:val="002209C0"/>
    <w:rsid w:val="002209DD"/>
    <w:rsid w:val="00220B65"/>
    <w:rsid w:val="00220BCC"/>
    <w:rsid w:val="00220C28"/>
    <w:rsid w:val="00220EAD"/>
    <w:rsid w:val="00220F93"/>
    <w:rsid w:val="0022102B"/>
    <w:rsid w:val="002211E6"/>
    <w:rsid w:val="00221252"/>
    <w:rsid w:val="00221277"/>
    <w:rsid w:val="002212EA"/>
    <w:rsid w:val="00221531"/>
    <w:rsid w:val="00221608"/>
    <w:rsid w:val="00221711"/>
    <w:rsid w:val="00221845"/>
    <w:rsid w:val="002221D0"/>
    <w:rsid w:val="002223BE"/>
    <w:rsid w:val="002224DC"/>
    <w:rsid w:val="00222573"/>
    <w:rsid w:val="00222821"/>
    <w:rsid w:val="00222CAE"/>
    <w:rsid w:val="00222D3A"/>
    <w:rsid w:val="00222DA2"/>
    <w:rsid w:val="00222DFB"/>
    <w:rsid w:val="00222FA1"/>
    <w:rsid w:val="00223180"/>
    <w:rsid w:val="00223342"/>
    <w:rsid w:val="002234DD"/>
    <w:rsid w:val="00223BE6"/>
    <w:rsid w:val="00223C59"/>
    <w:rsid w:val="00223E11"/>
    <w:rsid w:val="00224098"/>
    <w:rsid w:val="0022414B"/>
    <w:rsid w:val="0022427E"/>
    <w:rsid w:val="002242C1"/>
    <w:rsid w:val="002248AE"/>
    <w:rsid w:val="00224B1D"/>
    <w:rsid w:val="00224F48"/>
    <w:rsid w:val="00224FE8"/>
    <w:rsid w:val="002255F4"/>
    <w:rsid w:val="002259CB"/>
    <w:rsid w:val="00225A0F"/>
    <w:rsid w:val="00225BE8"/>
    <w:rsid w:val="00225E21"/>
    <w:rsid w:val="00225EBB"/>
    <w:rsid w:val="00225F9C"/>
    <w:rsid w:val="0022606F"/>
    <w:rsid w:val="0022651F"/>
    <w:rsid w:val="00226574"/>
    <w:rsid w:val="0022714F"/>
    <w:rsid w:val="00227771"/>
    <w:rsid w:val="00227856"/>
    <w:rsid w:val="00227ACC"/>
    <w:rsid w:val="00227C21"/>
    <w:rsid w:val="00227D43"/>
    <w:rsid w:val="00227D87"/>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0E3"/>
    <w:rsid w:val="0023219E"/>
    <w:rsid w:val="0023257A"/>
    <w:rsid w:val="002328D1"/>
    <w:rsid w:val="00232FD7"/>
    <w:rsid w:val="002330B1"/>
    <w:rsid w:val="0023332F"/>
    <w:rsid w:val="0023337E"/>
    <w:rsid w:val="00233731"/>
    <w:rsid w:val="002339C2"/>
    <w:rsid w:val="00233BB9"/>
    <w:rsid w:val="00233EA7"/>
    <w:rsid w:val="00233EE5"/>
    <w:rsid w:val="00233F34"/>
    <w:rsid w:val="00234205"/>
    <w:rsid w:val="002342CE"/>
    <w:rsid w:val="002344F8"/>
    <w:rsid w:val="00234541"/>
    <w:rsid w:val="002348D0"/>
    <w:rsid w:val="0023511A"/>
    <w:rsid w:val="002351EE"/>
    <w:rsid w:val="002354CD"/>
    <w:rsid w:val="0023569C"/>
    <w:rsid w:val="00235BC1"/>
    <w:rsid w:val="00235C65"/>
    <w:rsid w:val="00235FDB"/>
    <w:rsid w:val="002360DB"/>
    <w:rsid w:val="00236161"/>
    <w:rsid w:val="00236453"/>
    <w:rsid w:val="002367CD"/>
    <w:rsid w:val="00237295"/>
    <w:rsid w:val="002372BD"/>
    <w:rsid w:val="00237486"/>
    <w:rsid w:val="0023766B"/>
    <w:rsid w:val="002376C2"/>
    <w:rsid w:val="00237806"/>
    <w:rsid w:val="002402E2"/>
    <w:rsid w:val="00240501"/>
    <w:rsid w:val="0024053F"/>
    <w:rsid w:val="0024075B"/>
    <w:rsid w:val="00240772"/>
    <w:rsid w:val="002407C4"/>
    <w:rsid w:val="0024095B"/>
    <w:rsid w:val="00240A7B"/>
    <w:rsid w:val="00240CD3"/>
    <w:rsid w:val="00240D23"/>
    <w:rsid w:val="00240DD5"/>
    <w:rsid w:val="00240E4C"/>
    <w:rsid w:val="00240EAD"/>
    <w:rsid w:val="00240F6E"/>
    <w:rsid w:val="00241098"/>
    <w:rsid w:val="002411A7"/>
    <w:rsid w:val="002411E7"/>
    <w:rsid w:val="00241553"/>
    <w:rsid w:val="00241641"/>
    <w:rsid w:val="0024179B"/>
    <w:rsid w:val="00241C61"/>
    <w:rsid w:val="0024232A"/>
    <w:rsid w:val="002424B3"/>
    <w:rsid w:val="00242580"/>
    <w:rsid w:val="00242826"/>
    <w:rsid w:val="00242839"/>
    <w:rsid w:val="00242C25"/>
    <w:rsid w:val="00242C9C"/>
    <w:rsid w:val="00242FE9"/>
    <w:rsid w:val="0024301F"/>
    <w:rsid w:val="00243474"/>
    <w:rsid w:val="00243583"/>
    <w:rsid w:val="00243F73"/>
    <w:rsid w:val="0024405C"/>
    <w:rsid w:val="002440EF"/>
    <w:rsid w:val="002441FD"/>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AC7"/>
    <w:rsid w:val="00246ADB"/>
    <w:rsid w:val="00246B7A"/>
    <w:rsid w:val="00247115"/>
    <w:rsid w:val="00247511"/>
    <w:rsid w:val="0024790E"/>
    <w:rsid w:val="00247964"/>
    <w:rsid w:val="00247B0E"/>
    <w:rsid w:val="00247D88"/>
    <w:rsid w:val="00247E17"/>
    <w:rsid w:val="00247FC5"/>
    <w:rsid w:val="0025007F"/>
    <w:rsid w:val="0025059B"/>
    <w:rsid w:val="002507FB"/>
    <w:rsid w:val="002509BB"/>
    <w:rsid w:val="00250C55"/>
    <w:rsid w:val="00251024"/>
    <w:rsid w:val="002512A7"/>
    <w:rsid w:val="0025144A"/>
    <w:rsid w:val="00251610"/>
    <w:rsid w:val="002516FC"/>
    <w:rsid w:val="002517FB"/>
    <w:rsid w:val="002518DF"/>
    <w:rsid w:val="00251998"/>
    <w:rsid w:val="00251A2E"/>
    <w:rsid w:val="00251C80"/>
    <w:rsid w:val="00251D1E"/>
    <w:rsid w:val="00252080"/>
    <w:rsid w:val="002522BE"/>
    <w:rsid w:val="002524FF"/>
    <w:rsid w:val="002526D0"/>
    <w:rsid w:val="00252996"/>
    <w:rsid w:val="00252DFD"/>
    <w:rsid w:val="00252E5F"/>
    <w:rsid w:val="002530C9"/>
    <w:rsid w:val="002532D0"/>
    <w:rsid w:val="00253374"/>
    <w:rsid w:val="002538AC"/>
    <w:rsid w:val="002538EC"/>
    <w:rsid w:val="00253A0A"/>
    <w:rsid w:val="00253A82"/>
    <w:rsid w:val="00253B38"/>
    <w:rsid w:val="00253FED"/>
    <w:rsid w:val="00254304"/>
    <w:rsid w:val="00254339"/>
    <w:rsid w:val="00254496"/>
    <w:rsid w:val="002549A9"/>
    <w:rsid w:val="002549D4"/>
    <w:rsid w:val="00254EDF"/>
    <w:rsid w:val="0025528D"/>
    <w:rsid w:val="0025549B"/>
    <w:rsid w:val="002556C4"/>
    <w:rsid w:val="00256501"/>
    <w:rsid w:val="002567E5"/>
    <w:rsid w:val="00256A25"/>
    <w:rsid w:val="00256B85"/>
    <w:rsid w:val="00256BCC"/>
    <w:rsid w:val="0025705F"/>
    <w:rsid w:val="002572EB"/>
    <w:rsid w:val="0025735B"/>
    <w:rsid w:val="00257559"/>
    <w:rsid w:val="0025755A"/>
    <w:rsid w:val="0025776B"/>
    <w:rsid w:val="0025776F"/>
    <w:rsid w:val="0025780C"/>
    <w:rsid w:val="00257959"/>
    <w:rsid w:val="00257CA7"/>
    <w:rsid w:val="00260040"/>
    <w:rsid w:val="00260169"/>
    <w:rsid w:val="002604ED"/>
    <w:rsid w:val="0026057C"/>
    <w:rsid w:val="0026065D"/>
    <w:rsid w:val="002607C6"/>
    <w:rsid w:val="0026090C"/>
    <w:rsid w:val="00260C48"/>
    <w:rsid w:val="00260D39"/>
    <w:rsid w:val="00260F3B"/>
    <w:rsid w:val="00261476"/>
    <w:rsid w:val="00261988"/>
    <w:rsid w:val="00261EB2"/>
    <w:rsid w:val="002621EF"/>
    <w:rsid w:val="002623DB"/>
    <w:rsid w:val="00262748"/>
    <w:rsid w:val="00262A84"/>
    <w:rsid w:val="00262B9E"/>
    <w:rsid w:val="00262BFF"/>
    <w:rsid w:val="00262EF4"/>
    <w:rsid w:val="00263071"/>
    <w:rsid w:val="002630EE"/>
    <w:rsid w:val="00263145"/>
    <w:rsid w:val="00263371"/>
    <w:rsid w:val="00263629"/>
    <w:rsid w:val="00263A4E"/>
    <w:rsid w:val="00263AF0"/>
    <w:rsid w:val="00263B8B"/>
    <w:rsid w:val="00263D45"/>
    <w:rsid w:val="002641A0"/>
    <w:rsid w:val="0026442B"/>
    <w:rsid w:val="002644E3"/>
    <w:rsid w:val="002645FA"/>
    <w:rsid w:val="002648B0"/>
    <w:rsid w:val="002648DD"/>
    <w:rsid w:val="00264AEB"/>
    <w:rsid w:val="00264B77"/>
    <w:rsid w:val="00264EAA"/>
    <w:rsid w:val="00264EC7"/>
    <w:rsid w:val="00264F70"/>
    <w:rsid w:val="00265855"/>
    <w:rsid w:val="002659AF"/>
    <w:rsid w:val="00265D57"/>
    <w:rsid w:val="00265E68"/>
    <w:rsid w:val="00266863"/>
    <w:rsid w:val="00266878"/>
    <w:rsid w:val="002668F5"/>
    <w:rsid w:val="00266A8D"/>
    <w:rsid w:val="00266CE3"/>
    <w:rsid w:val="00266D5A"/>
    <w:rsid w:val="0026718D"/>
    <w:rsid w:val="002671CD"/>
    <w:rsid w:val="00267220"/>
    <w:rsid w:val="0026745A"/>
    <w:rsid w:val="002675C8"/>
    <w:rsid w:val="0026765E"/>
    <w:rsid w:val="0026784C"/>
    <w:rsid w:val="00267A5D"/>
    <w:rsid w:val="00267CDA"/>
    <w:rsid w:val="0027006C"/>
    <w:rsid w:val="002705DA"/>
    <w:rsid w:val="002708BC"/>
    <w:rsid w:val="00270A3C"/>
    <w:rsid w:val="00270F93"/>
    <w:rsid w:val="00271167"/>
    <w:rsid w:val="00271231"/>
    <w:rsid w:val="00271A29"/>
    <w:rsid w:val="0027200B"/>
    <w:rsid w:val="00272297"/>
    <w:rsid w:val="00272524"/>
    <w:rsid w:val="00272574"/>
    <w:rsid w:val="00272859"/>
    <w:rsid w:val="002728AF"/>
    <w:rsid w:val="00272BE0"/>
    <w:rsid w:val="00272C1A"/>
    <w:rsid w:val="002732F6"/>
    <w:rsid w:val="00273A03"/>
    <w:rsid w:val="00273B99"/>
    <w:rsid w:val="00273C12"/>
    <w:rsid w:val="00273F3B"/>
    <w:rsid w:val="002744FD"/>
    <w:rsid w:val="00274745"/>
    <w:rsid w:val="0027487D"/>
    <w:rsid w:val="0027497C"/>
    <w:rsid w:val="00274BDB"/>
    <w:rsid w:val="00274F2A"/>
    <w:rsid w:val="00274FE8"/>
    <w:rsid w:val="00275303"/>
    <w:rsid w:val="00275384"/>
    <w:rsid w:val="002753FE"/>
    <w:rsid w:val="002757C0"/>
    <w:rsid w:val="0027595F"/>
    <w:rsid w:val="00275991"/>
    <w:rsid w:val="002759B1"/>
    <w:rsid w:val="00275CBB"/>
    <w:rsid w:val="00275F1E"/>
    <w:rsid w:val="00275F21"/>
    <w:rsid w:val="002761A1"/>
    <w:rsid w:val="00276235"/>
    <w:rsid w:val="00276390"/>
    <w:rsid w:val="0027655D"/>
    <w:rsid w:val="00276B7E"/>
    <w:rsid w:val="00277073"/>
    <w:rsid w:val="0027742D"/>
    <w:rsid w:val="00277723"/>
    <w:rsid w:val="002778BE"/>
    <w:rsid w:val="00277977"/>
    <w:rsid w:val="00277E86"/>
    <w:rsid w:val="002805A9"/>
    <w:rsid w:val="00280761"/>
    <w:rsid w:val="0028093D"/>
    <w:rsid w:val="00280A70"/>
    <w:rsid w:val="00280AB7"/>
    <w:rsid w:val="00280C80"/>
    <w:rsid w:val="002810AA"/>
    <w:rsid w:val="002814C3"/>
    <w:rsid w:val="002815FB"/>
    <w:rsid w:val="00281C12"/>
    <w:rsid w:val="00281CA8"/>
    <w:rsid w:val="00281D07"/>
    <w:rsid w:val="00281E22"/>
    <w:rsid w:val="00281EF8"/>
    <w:rsid w:val="002822FA"/>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75F"/>
    <w:rsid w:val="0028525E"/>
    <w:rsid w:val="0028526F"/>
    <w:rsid w:val="00285522"/>
    <w:rsid w:val="002858DD"/>
    <w:rsid w:val="00285B8C"/>
    <w:rsid w:val="00286054"/>
    <w:rsid w:val="002869F1"/>
    <w:rsid w:val="00286C38"/>
    <w:rsid w:val="0028749B"/>
    <w:rsid w:val="002875D9"/>
    <w:rsid w:val="00287CD0"/>
    <w:rsid w:val="00287DF3"/>
    <w:rsid w:val="0029009E"/>
    <w:rsid w:val="00290598"/>
    <w:rsid w:val="002905C8"/>
    <w:rsid w:val="00290807"/>
    <w:rsid w:val="002908E6"/>
    <w:rsid w:val="002909B4"/>
    <w:rsid w:val="00290B39"/>
    <w:rsid w:val="00290E88"/>
    <w:rsid w:val="002911A8"/>
    <w:rsid w:val="002918FD"/>
    <w:rsid w:val="002919FE"/>
    <w:rsid w:val="00291E80"/>
    <w:rsid w:val="00292236"/>
    <w:rsid w:val="0029236C"/>
    <w:rsid w:val="00292382"/>
    <w:rsid w:val="0029242D"/>
    <w:rsid w:val="002926FC"/>
    <w:rsid w:val="00292984"/>
    <w:rsid w:val="00292A83"/>
    <w:rsid w:val="00293406"/>
    <w:rsid w:val="00293430"/>
    <w:rsid w:val="00293455"/>
    <w:rsid w:val="002936F3"/>
    <w:rsid w:val="0029380E"/>
    <w:rsid w:val="00293C56"/>
    <w:rsid w:val="00293D9A"/>
    <w:rsid w:val="00293DAC"/>
    <w:rsid w:val="00294268"/>
    <w:rsid w:val="002943A9"/>
    <w:rsid w:val="00294569"/>
    <w:rsid w:val="0029472F"/>
    <w:rsid w:val="00294968"/>
    <w:rsid w:val="00294A24"/>
    <w:rsid w:val="00294C12"/>
    <w:rsid w:val="00294E0F"/>
    <w:rsid w:val="00295019"/>
    <w:rsid w:val="002954B1"/>
    <w:rsid w:val="002955A7"/>
    <w:rsid w:val="00295677"/>
    <w:rsid w:val="00295893"/>
    <w:rsid w:val="00295895"/>
    <w:rsid w:val="0029592D"/>
    <w:rsid w:val="00295995"/>
    <w:rsid w:val="00295997"/>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0E50"/>
    <w:rsid w:val="002A17B8"/>
    <w:rsid w:val="002A186C"/>
    <w:rsid w:val="002A1AC0"/>
    <w:rsid w:val="002A1C0E"/>
    <w:rsid w:val="002A1CAD"/>
    <w:rsid w:val="002A1DD1"/>
    <w:rsid w:val="002A1E85"/>
    <w:rsid w:val="002A2AE8"/>
    <w:rsid w:val="002A2B70"/>
    <w:rsid w:val="002A2D8C"/>
    <w:rsid w:val="002A2DAC"/>
    <w:rsid w:val="002A30EB"/>
    <w:rsid w:val="002A37D5"/>
    <w:rsid w:val="002A37EC"/>
    <w:rsid w:val="002A397A"/>
    <w:rsid w:val="002A4044"/>
    <w:rsid w:val="002A4065"/>
    <w:rsid w:val="002A4127"/>
    <w:rsid w:val="002A4226"/>
    <w:rsid w:val="002A45AF"/>
    <w:rsid w:val="002A477A"/>
    <w:rsid w:val="002A4A15"/>
    <w:rsid w:val="002A5689"/>
    <w:rsid w:val="002A580F"/>
    <w:rsid w:val="002A5882"/>
    <w:rsid w:val="002A58A0"/>
    <w:rsid w:val="002A59B0"/>
    <w:rsid w:val="002A5E68"/>
    <w:rsid w:val="002A691B"/>
    <w:rsid w:val="002A69B1"/>
    <w:rsid w:val="002A6D66"/>
    <w:rsid w:val="002A70A0"/>
    <w:rsid w:val="002A74C7"/>
    <w:rsid w:val="002A7764"/>
    <w:rsid w:val="002A7F71"/>
    <w:rsid w:val="002A7F9B"/>
    <w:rsid w:val="002B039D"/>
    <w:rsid w:val="002B059F"/>
    <w:rsid w:val="002B060A"/>
    <w:rsid w:val="002B0622"/>
    <w:rsid w:val="002B0719"/>
    <w:rsid w:val="002B0823"/>
    <w:rsid w:val="002B08E3"/>
    <w:rsid w:val="002B0D9B"/>
    <w:rsid w:val="002B1677"/>
    <w:rsid w:val="002B1788"/>
    <w:rsid w:val="002B1AED"/>
    <w:rsid w:val="002B1D82"/>
    <w:rsid w:val="002B2041"/>
    <w:rsid w:val="002B230D"/>
    <w:rsid w:val="002B26F8"/>
    <w:rsid w:val="002B2863"/>
    <w:rsid w:val="002B28BC"/>
    <w:rsid w:val="002B2B09"/>
    <w:rsid w:val="002B2C0C"/>
    <w:rsid w:val="002B2D17"/>
    <w:rsid w:val="002B2EA0"/>
    <w:rsid w:val="002B3294"/>
    <w:rsid w:val="002B332E"/>
    <w:rsid w:val="002B345E"/>
    <w:rsid w:val="002B37E8"/>
    <w:rsid w:val="002B384E"/>
    <w:rsid w:val="002B413E"/>
    <w:rsid w:val="002B422D"/>
    <w:rsid w:val="002B4301"/>
    <w:rsid w:val="002B4CF2"/>
    <w:rsid w:val="002B4F14"/>
    <w:rsid w:val="002B51C6"/>
    <w:rsid w:val="002B5344"/>
    <w:rsid w:val="002B54E5"/>
    <w:rsid w:val="002B5560"/>
    <w:rsid w:val="002B58B5"/>
    <w:rsid w:val="002B5AE3"/>
    <w:rsid w:val="002B5C2E"/>
    <w:rsid w:val="002B5D03"/>
    <w:rsid w:val="002B5E04"/>
    <w:rsid w:val="002B5F7F"/>
    <w:rsid w:val="002B6776"/>
    <w:rsid w:val="002B68E5"/>
    <w:rsid w:val="002B68EC"/>
    <w:rsid w:val="002B6CA4"/>
    <w:rsid w:val="002B6CC7"/>
    <w:rsid w:val="002B6FC5"/>
    <w:rsid w:val="002B7094"/>
    <w:rsid w:val="002B71E7"/>
    <w:rsid w:val="002B72C2"/>
    <w:rsid w:val="002B769A"/>
    <w:rsid w:val="002B76F2"/>
    <w:rsid w:val="002B7713"/>
    <w:rsid w:val="002B78D6"/>
    <w:rsid w:val="002B7B23"/>
    <w:rsid w:val="002B7C60"/>
    <w:rsid w:val="002B7E0A"/>
    <w:rsid w:val="002B7F46"/>
    <w:rsid w:val="002C0170"/>
    <w:rsid w:val="002C022D"/>
    <w:rsid w:val="002C06C1"/>
    <w:rsid w:val="002C08B0"/>
    <w:rsid w:val="002C08E7"/>
    <w:rsid w:val="002C099F"/>
    <w:rsid w:val="002C0BA3"/>
    <w:rsid w:val="002C0BF3"/>
    <w:rsid w:val="002C0CA5"/>
    <w:rsid w:val="002C0FA2"/>
    <w:rsid w:val="002C0FB8"/>
    <w:rsid w:val="002C10F4"/>
    <w:rsid w:val="002C123A"/>
    <w:rsid w:val="002C144F"/>
    <w:rsid w:val="002C1875"/>
    <w:rsid w:val="002C1BA5"/>
    <w:rsid w:val="002C1CD2"/>
    <w:rsid w:val="002C1F8A"/>
    <w:rsid w:val="002C22AC"/>
    <w:rsid w:val="002C2488"/>
    <w:rsid w:val="002C2600"/>
    <w:rsid w:val="002C2775"/>
    <w:rsid w:val="002C29A1"/>
    <w:rsid w:val="002C2B0B"/>
    <w:rsid w:val="002C2B54"/>
    <w:rsid w:val="002C2CB3"/>
    <w:rsid w:val="002C2E00"/>
    <w:rsid w:val="002C2EAD"/>
    <w:rsid w:val="002C2EC4"/>
    <w:rsid w:val="002C3097"/>
    <w:rsid w:val="002C3640"/>
    <w:rsid w:val="002C3707"/>
    <w:rsid w:val="002C384B"/>
    <w:rsid w:val="002C3C8C"/>
    <w:rsid w:val="002C3DB4"/>
    <w:rsid w:val="002C3EFD"/>
    <w:rsid w:val="002C4141"/>
    <w:rsid w:val="002C4248"/>
    <w:rsid w:val="002C42DA"/>
    <w:rsid w:val="002C4561"/>
    <w:rsid w:val="002C467D"/>
    <w:rsid w:val="002C470A"/>
    <w:rsid w:val="002C47FD"/>
    <w:rsid w:val="002C48B2"/>
    <w:rsid w:val="002C48E3"/>
    <w:rsid w:val="002C4D21"/>
    <w:rsid w:val="002C4FBC"/>
    <w:rsid w:val="002C50C6"/>
    <w:rsid w:val="002C5592"/>
    <w:rsid w:val="002C57ED"/>
    <w:rsid w:val="002C5984"/>
    <w:rsid w:val="002C5BBA"/>
    <w:rsid w:val="002C5BC5"/>
    <w:rsid w:val="002C5D4D"/>
    <w:rsid w:val="002C5E65"/>
    <w:rsid w:val="002C62BE"/>
    <w:rsid w:val="002C6318"/>
    <w:rsid w:val="002C64D8"/>
    <w:rsid w:val="002C657A"/>
    <w:rsid w:val="002C6916"/>
    <w:rsid w:val="002C6B24"/>
    <w:rsid w:val="002C6B7F"/>
    <w:rsid w:val="002C6C7C"/>
    <w:rsid w:val="002C6DE2"/>
    <w:rsid w:val="002C7043"/>
    <w:rsid w:val="002C74F7"/>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29"/>
    <w:rsid w:val="002D1363"/>
    <w:rsid w:val="002D138E"/>
    <w:rsid w:val="002D1816"/>
    <w:rsid w:val="002D1976"/>
    <w:rsid w:val="002D1ACC"/>
    <w:rsid w:val="002D1C57"/>
    <w:rsid w:val="002D1D52"/>
    <w:rsid w:val="002D21EC"/>
    <w:rsid w:val="002D24DA"/>
    <w:rsid w:val="002D25E5"/>
    <w:rsid w:val="002D2655"/>
    <w:rsid w:val="002D2730"/>
    <w:rsid w:val="002D308B"/>
    <w:rsid w:val="002D37C8"/>
    <w:rsid w:val="002D3DED"/>
    <w:rsid w:val="002D3E51"/>
    <w:rsid w:val="002D3F4B"/>
    <w:rsid w:val="002D40EF"/>
    <w:rsid w:val="002D4330"/>
    <w:rsid w:val="002D4397"/>
    <w:rsid w:val="002D4620"/>
    <w:rsid w:val="002D4BE3"/>
    <w:rsid w:val="002D4C07"/>
    <w:rsid w:val="002D4C42"/>
    <w:rsid w:val="002D5271"/>
    <w:rsid w:val="002D52BE"/>
    <w:rsid w:val="002D53A8"/>
    <w:rsid w:val="002D5636"/>
    <w:rsid w:val="002D570C"/>
    <w:rsid w:val="002D577E"/>
    <w:rsid w:val="002D58C8"/>
    <w:rsid w:val="002D60B9"/>
    <w:rsid w:val="002D62AC"/>
    <w:rsid w:val="002D65B1"/>
    <w:rsid w:val="002D669B"/>
    <w:rsid w:val="002D6804"/>
    <w:rsid w:val="002D6869"/>
    <w:rsid w:val="002D6B01"/>
    <w:rsid w:val="002D6C73"/>
    <w:rsid w:val="002D6DC2"/>
    <w:rsid w:val="002D6DE3"/>
    <w:rsid w:val="002D7038"/>
    <w:rsid w:val="002D7480"/>
    <w:rsid w:val="002D74AC"/>
    <w:rsid w:val="002D74CF"/>
    <w:rsid w:val="002D77A7"/>
    <w:rsid w:val="002E01C7"/>
    <w:rsid w:val="002E02C8"/>
    <w:rsid w:val="002E04BE"/>
    <w:rsid w:val="002E0669"/>
    <w:rsid w:val="002E0757"/>
    <w:rsid w:val="002E07BE"/>
    <w:rsid w:val="002E07E6"/>
    <w:rsid w:val="002E083E"/>
    <w:rsid w:val="002E0B40"/>
    <w:rsid w:val="002E0BBB"/>
    <w:rsid w:val="002E0C0B"/>
    <w:rsid w:val="002E0DB7"/>
    <w:rsid w:val="002E0EE6"/>
    <w:rsid w:val="002E105B"/>
    <w:rsid w:val="002E10B9"/>
    <w:rsid w:val="002E1152"/>
    <w:rsid w:val="002E1811"/>
    <w:rsid w:val="002E1A64"/>
    <w:rsid w:val="002E1B19"/>
    <w:rsid w:val="002E1FCA"/>
    <w:rsid w:val="002E23EC"/>
    <w:rsid w:val="002E292B"/>
    <w:rsid w:val="002E2A3F"/>
    <w:rsid w:val="002E2AAC"/>
    <w:rsid w:val="002E2BFD"/>
    <w:rsid w:val="002E2C37"/>
    <w:rsid w:val="002E32E6"/>
    <w:rsid w:val="002E398E"/>
    <w:rsid w:val="002E39E4"/>
    <w:rsid w:val="002E39E5"/>
    <w:rsid w:val="002E3AF4"/>
    <w:rsid w:val="002E3CA6"/>
    <w:rsid w:val="002E3D5C"/>
    <w:rsid w:val="002E4346"/>
    <w:rsid w:val="002E4605"/>
    <w:rsid w:val="002E4D40"/>
    <w:rsid w:val="002E5204"/>
    <w:rsid w:val="002E5515"/>
    <w:rsid w:val="002E554D"/>
    <w:rsid w:val="002E5878"/>
    <w:rsid w:val="002E594B"/>
    <w:rsid w:val="002E6123"/>
    <w:rsid w:val="002E64A9"/>
    <w:rsid w:val="002E664C"/>
    <w:rsid w:val="002E6670"/>
    <w:rsid w:val="002E66AF"/>
    <w:rsid w:val="002E69DA"/>
    <w:rsid w:val="002E6BB2"/>
    <w:rsid w:val="002E6C49"/>
    <w:rsid w:val="002E6C5D"/>
    <w:rsid w:val="002E6CF4"/>
    <w:rsid w:val="002E6D0A"/>
    <w:rsid w:val="002E6E29"/>
    <w:rsid w:val="002E6E49"/>
    <w:rsid w:val="002E6F46"/>
    <w:rsid w:val="002E7154"/>
    <w:rsid w:val="002E778B"/>
    <w:rsid w:val="002E79CC"/>
    <w:rsid w:val="002E7B82"/>
    <w:rsid w:val="002E7D66"/>
    <w:rsid w:val="002E7DF0"/>
    <w:rsid w:val="002E7F3B"/>
    <w:rsid w:val="002F03C4"/>
    <w:rsid w:val="002F0925"/>
    <w:rsid w:val="002F0BC1"/>
    <w:rsid w:val="002F0BFF"/>
    <w:rsid w:val="002F0C70"/>
    <w:rsid w:val="002F0E0B"/>
    <w:rsid w:val="002F0E97"/>
    <w:rsid w:val="002F0F84"/>
    <w:rsid w:val="002F0FC8"/>
    <w:rsid w:val="002F10B7"/>
    <w:rsid w:val="002F10F5"/>
    <w:rsid w:val="002F12CF"/>
    <w:rsid w:val="002F12DA"/>
    <w:rsid w:val="002F157C"/>
    <w:rsid w:val="002F17A1"/>
    <w:rsid w:val="002F17C6"/>
    <w:rsid w:val="002F19EA"/>
    <w:rsid w:val="002F1B67"/>
    <w:rsid w:val="002F1B6A"/>
    <w:rsid w:val="002F1FF8"/>
    <w:rsid w:val="002F22B1"/>
    <w:rsid w:val="002F236C"/>
    <w:rsid w:val="002F2524"/>
    <w:rsid w:val="002F2A72"/>
    <w:rsid w:val="002F2AEC"/>
    <w:rsid w:val="002F2DD3"/>
    <w:rsid w:val="002F2F1B"/>
    <w:rsid w:val="002F2F23"/>
    <w:rsid w:val="002F3045"/>
    <w:rsid w:val="002F3281"/>
    <w:rsid w:val="002F332A"/>
    <w:rsid w:val="002F3457"/>
    <w:rsid w:val="002F397F"/>
    <w:rsid w:val="002F3BE9"/>
    <w:rsid w:val="002F3D8B"/>
    <w:rsid w:val="002F3E3B"/>
    <w:rsid w:val="002F427A"/>
    <w:rsid w:val="002F441B"/>
    <w:rsid w:val="002F4476"/>
    <w:rsid w:val="002F454A"/>
    <w:rsid w:val="002F47B1"/>
    <w:rsid w:val="002F4E4A"/>
    <w:rsid w:val="002F540F"/>
    <w:rsid w:val="002F5425"/>
    <w:rsid w:val="002F591E"/>
    <w:rsid w:val="002F5924"/>
    <w:rsid w:val="002F5ABB"/>
    <w:rsid w:val="002F5D01"/>
    <w:rsid w:val="002F5E5A"/>
    <w:rsid w:val="002F6464"/>
    <w:rsid w:val="002F65E0"/>
    <w:rsid w:val="002F67E6"/>
    <w:rsid w:val="002F6932"/>
    <w:rsid w:val="002F6AC0"/>
    <w:rsid w:val="002F6AFB"/>
    <w:rsid w:val="002F6B55"/>
    <w:rsid w:val="002F6B8E"/>
    <w:rsid w:val="002F6EAE"/>
    <w:rsid w:val="002F6EF9"/>
    <w:rsid w:val="002F6F31"/>
    <w:rsid w:val="002F7022"/>
    <w:rsid w:val="002F70CA"/>
    <w:rsid w:val="002F726E"/>
    <w:rsid w:val="002F729B"/>
    <w:rsid w:val="002F73C6"/>
    <w:rsid w:val="002F7558"/>
    <w:rsid w:val="002F75FA"/>
    <w:rsid w:val="002F76B9"/>
    <w:rsid w:val="002F7A5D"/>
    <w:rsid w:val="002F7A61"/>
    <w:rsid w:val="002F7B92"/>
    <w:rsid w:val="00300057"/>
    <w:rsid w:val="00300156"/>
    <w:rsid w:val="0030041F"/>
    <w:rsid w:val="00300598"/>
    <w:rsid w:val="003007FA"/>
    <w:rsid w:val="00300B38"/>
    <w:rsid w:val="00300E65"/>
    <w:rsid w:val="00300F15"/>
    <w:rsid w:val="00301115"/>
    <w:rsid w:val="00301551"/>
    <w:rsid w:val="00301817"/>
    <w:rsid w:val="00301ACA"/>
    <w:rsid w:val="00302017"/>
    <w:rsid w:val="0030205B"/>
    <w:rsid w:val="003021FA"/>
    <w:rsid w:val="00302254"/>
    <w:rsid w:val="003024C4"/>
    <w:rsid w:val="0030258F"/>
    <w:rsid w:val="00302C17"/>
    <w:rsid w:val="00302C59"/>
    <w:rsid w:val="00302CAA"/>
    <w:rsid w:val="00302D85"/>
    <w:rsid w:val="00302F07"/>
    <w:rsid w:val="0030331B"/>
    <w:rsid w:val="00303449"/>
    <w:rsid w:val="0030371C"/>
    <w:rsid w:val="00303722"/>
    <w:rsid w:val="00303A95"/>
    <w:rsid w:val="00303C5E"/>
    <w:rsid w:val="00304009"/>
    <w:rsid w:val="003040CD"/>
    <w:rsid w:val="00304123"/>
    <w:rsid w:val="0030417D"/>
    <w:rsid w:val="00304234"/>
    <w:rsid w:val="0030428B"/>
    <w:rsid w:val="00304328"/>
    <w:rsid w:val="0030451F"/>
    <w:rsid w:val="003045EF"/>
    <w:rsid w:val="00304718"/>
    <w:rsid w:val="0030478F"/>
    <w:rsid w:val="00304959"/>
    <w:rsid w:val="00304B51"/>
    <w:rsid w:val="00304C46"/>
    <w:rsid w:val="00304FD3"/>
    <w:rsid w:val="0030542F"/>
    <w:rsid w:val="00305629"/>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9A5"/>
    <w:rsid w:val="00307CC5"/>
    <w:rsid w:val="00307D7F"/>
    <w:rsid w:val="00307DF6"/>
    <w:rsid w:val="003100C8"/>
    <w:rsid w:val="0031030D"/>
    <w:rsid w:val="003103B4"/>
    <w:rsid w:val="00310475"/>
    <w:rsid w:val="00310822"/>
    <w:rsid w:val="00310A9C"/>
    <w:rsid w:val="00310B2A"/>
    <w:rsid w:val="00310C4C"/>
    <w:rsid w:val="00310D44"/>
    <w:rsid w:val="00310E96"/>
    <w:rsid w:val="00311222"/>
    <w:rsid w:val="00311ABA"/>
    <w:rsid w:val="00311ADE"/>
    <w:rsid w:val="00311C55"/>
    <w:rsid w:val="00311D6F"/>
    <w:rsid w:val="00311F1C"/>
    <w:rsid w:val="003123A3"/>
    <w:rsid w:val="0031264C"/>
    <w:rsid w:val="0031292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724"/>
    <w:rsid w:val="00315801"/>
    <w:rsid w:val="00315A4A"/>
    <w:rsid w:val="00315AA1"/>
    <w:rsid w:val="00315ADC"/>
    <w:rsid w:val="00315DBD"/>
    <w:rsid w:val="00316129"/>
    <w:rsid w:val="003161C4"/>
    <w:rsid w:val="00316411"/>
    <w:rsid w:val="003164EF"/>
    <w:rsid w:val="00316CB4"/>
    <w:rsid w:val="003170BA"/>
    <w:rsid w:val="00317157"/>
    <w:rsid w:val="003174ED"/>
    <w:rsid w:val="003176A7"/>
    <w:rsid w:val="00317795"/>
    <w:rsid w:val="003178DD"/>
    <w:rsid w:val="00317A9E"/>
    <w:rsid w:val="00317D0B"/>
    <w:rsid w:val="0032003C"/>
    <w:rsid w:val="0032034F"/>
    <w:rsid w:val="00320869"/>
    <w:rsid w:val="00320A18"/>
    <w:rsid w:val="00320A90"/>
    <w:rsid w:val="00320B75"/>
    <w:rsid w:val="00320D2A"/>
    <w:rsid w:val="00320D5F"/>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5B8"/>
    <w:rsid w:val="00322898"/>
    <w:rsid w:val="003229F0"/>
    <w:rsid w:val="00322C77"/>
    <w:rsid w:val="00322F18"/>
    <w:rsid w:val="00323256"/>
    <w:rsid w:val="00323342"/>
    <w:rsid w:val="00323465"/>
    <w:rsid w:val="003235DA"/>
    <w:rsid w:val="0032366F"/>
    <w:rsid w:val="00323719"/>
    <w:rsid w:val="00323C0F"/>
    <w:rsid w:val="00323F0E"/>
    <w:rsid w:val="00324116"/>
    <w:rsid w:val="00324139"/>
    <w:rsid w:val="00324199"/>
    <w:rsid w:val="00324294"/>
    <w:rsid w:val="003242F4"/>
    <w:rsid w:val="00324D3B"/>
    <w:rsid w:val="00324DE5"/>
    <w:rsid w:val="00324F04"/>
    <w:rsid w:val="00325239"/>
    <w:rsid w:val="00325274"/>
    <w:rsid w:val="00325507"/>
    <w:rsid w:val="00325534"/>
    <w:rsid w:val="00325876"/>
    <w:rsid w:val="00325CB7"/>
    <w:rsid w:val="00325D3A"/>
    <w:rsid w:val="00325EF8"/>
    <w:rsid w:val="003261EC"/>
    <w:rsid w:val="003263DB"/>
    <w:rsid w:val="00326643"/>
    <w:rsid w:val="0032671D"/>
    <w:rsid w:val="0032682A"/>
    <w:rsid w:val="00326CBD"/>
    <w:rsid w:val="00326D05"/>
    <w:rsid w:val="00326F17"/>
    <w:rsid w:val="00327084"/>
    <w:rsid w:val="003270EE"/>
    <w:rsid w:val="0032715D"/>
    <w:rsid w:val="003271DC"/>
    <w:rsid w:val="0032727D"/>
    <w:rsid w:val="00327458"/>
    <w:rsid w:val="003275C4"/>
    <w:rsid w:val="003276E1"/>
    <w:rsid w:val="00327775"/>
    <w:rsid w:val="0032786A"/>
    <w:rsid w:val="00327BA6"/>
    <w:rsid w:val="00327C21"/>
    <w:rsid w:val="00327D7D"/>
    <w:rsid w:val="00330095"/>
    <w:rsid w:val="003303D3"/>
    <w:rsid w:val="00330524"/>
    <w:rsid w:val="003307AF"/>
    <w:rsid w:val="00330890"/>
    <w:rsid w:val="0033146F"/>
    <w:rsid w:val="00331538"/>
    <w:rsid w:val="003317CD"/>
    <w:rsid w:val="00331829"/>
    <w:rsid w:val="00331C2D"/>
    <w:rsid w:val="00331CDE"/>
    <w:rsid w:val="00331F03"/>
    <w:rsid w:val="00331F99"/>
    <w:rsid w:val="00332153"/>
    <w:rsid w:val="003321A0"/>
    <w:rsid w:val="00332214"/>
    <w:rsid w:val="0033254D"/>
    <w:rsid w:val="003326C0"/>
    <w:rsid w:val="00332A60"/>
    <w:rsid w:val="00332CD8"/>
    <w:rsid w:val="00332EE3"/>
    <w:rsid w:val="00332F2D"/>
    <w:rsid w:val="00333218"/>
    <w:rsid w:val="00333243"/>
    <w:rsid w:val="00333262"/>
    <w:rsid w:val="003333AB"/>
    <w:rsid w:val="00333630"/>
    <w:rsid w:val="003337BD"/>
    <w:rsid w:val="0033388C"/>
    <w:rsid w:val="00333FCC"/>
    <w:rsid w:val="0033424C"/>
    <w:rsid w:val="003342E7"/>
    <w:rsid w:val="00334946"/>
    <w:rsid w:val="00334A00"/>
    <w:rsid w:val="00334C43"/>
    <w:rsid w:val="00334CCA"/>
    <w:rsid w:val="003354C0"/>
    <w:rsid w:val="003357E0"/>
    <w:rsid w:val="00335C3E"/>
    <w:rsid w:val="00335EA1"/>
    <w:rsid w:val="00336268"/>
    <w:rsid w:val="003362DE"/>
    <w:rsid w:val="00336383"/>
    <w:rsid w:val="003364B8"/>
    <w:rsid w:val="0033666B"/>
    <w:rsid w:val="003366D2"/>
    <w:rsid w:val="00336926"/>
    <w:rsid w:val="00336F4B"/>
    <w:rsid w:val="003371BA"/>
    <w:rsid w:val="003373CC"/>
    <w:rsid w:val="003374D7"/>
    <w:rsid w:val="003377EE"/>
    <w:rsid w:val="00337BEC"/>
    <w:rsid w:val="00337D44"/>
    <w:rsid w:val="00337DD8"/>
    <w:rsid w:val="00337F04"/>
    <w:rsid w:val="0034020E"/>
    <w:rsid w:val="00340950"/>
    <w:rsid w:val="00340B7E"/>
    <w:rsid w:val="00340E3B"/>
    <w:rsid w:val="003410FC"/>
    <w:rsid w:val="0034154E"/>
    <w:rsid w:val="00341D8C"/>
    <w:rsid w:val="00341DE5"/>
    <w:rsid w:val="00341E53"/>
    <w:rsid w:val="00342193"/>
    <w:rsid w:val="003421D6"/>
    <w:rsid w:val="003424DD"/>
    <w:rsid w:val="0034265B"/>
    <w:rsid w:val="00342963"/>
    <w:rsid w:val="00342969"/>
    <w:rsid w:val="00342C1C"/>
    <w:rsid w:val="00342CC4"/>
    <w:rsid w:val="00342E4C"/>
    <w:rsid w:val="00342F9A"/>
    <w:rsid w:val="0034309F"/>
    <w:rsid w:val="00343191"/>
    <w:rsid w:val="003434DB"/>
    <w:rsid w:val="003435F6"/>
    <w:rsid w:val="003437F9"/>
    <w:rsid w:val="003439B2"/>
    <w:rsid w:val="00343C53"/>
    <w:rsid w:val="00343CC5"/>
    <w:rsid w:val="00343E8F"/>
    <w:rsid w:val="00344055"/>
    <w:rsid w:val="00344287"/>
    <w:rsid w:val="003442FA"/>
    <w:rsid w:val="003446A9"/>
    <w:rsid w:val="00344C65"/>
    <w:rsid w:val="00344F5D"/>
    <w:rsid w:val="00345062"/>
    <w:rsid w:val="0034515F"/>
    <w:rsid w:val="0034536A"/>
    <w:rsid w:val="00345568"/>
    <w:rsid w:val="0034560C"/>
    <w:rsid w:val="00345C35"/>
    <w:rsid w:val="003461FE"/>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0A"/>
    <w:rsid w:val="003504C0"/>
    <w:rsid w:val="0035057B"/>
    <w:rsid w:val="003505AC"/>
    <w:rsid w:val="003511AF"/>
    <w:rsid w:val="003521D6"/>
    <w:rsid w:val="003522C0"/>
    <w:rsid w:val="00352347"/>
    <w:rsid w:val="0035272B"/>
    <w:rsid w:val="003528E2"/>
    <w:rsid w:val="003529ED"/>
    <w:rsid w:val="00352C97"/>
    <w:rsid w:val="00352D3F"/>
    <w:rsid w:val="00352D7D"/>
    <w:rsid w:val="00352DAB"/>
    <w:rsid w:val="003531D7"/>
    <w:rsid w:val="0035338D"/>
    <w:rsid w:val="00353490"/>
    <w:rsid w:val="003536E8"/>
    <w:rsid w:val="003537BD"/>
    <w:rsid w:val="003538B0"/>
    <w:rsid w:val="00353BBD"/>
    <w:rsid w:val="00354250"/>
    <w:rsid w:val="00354493"/>
    <w:rsid w:val="003546C2"/>
    <w:rsid w:val="00354749"/>
    <w:rsid w:val="003549F2"/>
    <w:rsid w:val="00354C21"/>
    <w:rsid w:val="00354E54"/>
    <w:rsid w:val="00354EA6"/>
    <w:rsid w:val="003552D9"/>
    <w:rsid w:val="003554D3"/>
    <w:rsid w:val="003554FC"/>
    <w:rsid w:val="00355A3C"/>
    <w:rsid w:val="00355D09"/>
    <w:rsid w:val="00355F24"/>
    <w:rsid w:val="0035631C"/>
    <w:rsid w:val="00356349"/>
    <w:rsid w:val="003563F2"/>
    <w:rsid w:val="0035646C"/>
    <w:rsid w:val="0035707F"/>
    <w:rsid w:val="003571F4"/>
    <w:rsid w:val="003573C2"/>
    <w:rsid w:val="003574D5"/>
    <w:rsid w:val="0035751C"/>
    <w:rsid w:val="0035759D"/>
    <w:rsid w:val="003576B3"/>
    <w:rsid w:val="00357E21"/>
    <w:rsid w:val="00360069"/>
    <w:rsid w:val="0036021B"/>
    <w:rsid w:val="003605A1"/>
    <w:rsid w:val="00360649"/>
    <w:rsid w:val="0036069B"/>
    <w:rsid w:val="00360772"/>
    <w:rsid w:val="003608C7"/>
    <w:rsid w:val="0036095B"/>
    <w:rsid w:val="00360CF9"/>
    <w:rsid w:val="00360D06"/>
    <w:rsid w:val="00360D7A"/>
    <w:rsid w:val="00360E16"/>
    <w:rsid w:val="003610D1"/>
    <w:rsid w:val="0036149B"/>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3B5"/>
    <w:rsid w:val="0036358E"/>
    <w:rsid w:val="0036362E"/>
    <w:rsid w:val="00363A8E"/>
    <w:rsid w:val="00364176"/>
    <w:rsid w:val="00364190"/>
    <w:rsid w:val="003643C2"/>
    <w:rsid w:val="003643EB"/>
    <w:rsid w:val="0036467B"/>
    <w:rsid w:val="00364900"/>
    <w:rsid w:val="00364943"/>
    <w:rsid w:val="00364A28"/>
    <w:rsid w:val="00364C2C"/>
    <w:rsid w:val="00364D0F"/>
    <w:rsid w:val="00364E8F"/>
    <w:rsid w:val="00364FBC"/>
    <w:rsid w:val="0036505B"/>
    <w:rsid w:val="0036511B"/>
    <w:rsid w:val="003654F4"/>
    <w:rsid w:val="003654FD"/>
    <w:rsid w:val="00365559"/>
    <w:rsid w:val="0036569C"/>
    <w:rsid w:val="00365ABD"/>
    <w:rsid w:val="00366148"/>
    <w:rsid w:val="0036619A"/>
    <w:rsid w:val="003661B7"/>
    <w:rsid w:val="003662A0"/>
    <w:rsid w:val="00366321"/>
    <w:rsid w:val="00366324"/>
    <w:rsid w:val="0036633D"/>
    <w:rsid w:val="003664EB"/>
    <w:rsid w:val="00366852"/>
    <w:rsid w:val="003668A7"/>
    <w:rsid w:val="00366ACE"/>
    <w:rsid w:val="00366D73"/>
    <w:rsid w:val="00367206"/>
    <w:rsid w:val="003672B9"/>
    <w:rsid w:val="00367344"/>
    <w:rsid w:val="00367BC5"/>
    <w:rsid w:val="00367FA4"/>
    <w:rsid w:val="003700B7"/>
    <w:rsid w:val="003706CF"/>
    <w:rsid w:val="00370837"/>
    <w:rsid w:val="00370950"/>
    <w:rsid w:val="00370FE9"/>
    <w:rsid w:val="00371079"/>
    <w:rsid w:val="003715A8"/>
    <w:rsid w:val="00371892"/>
    <w:rsid w:val="00371A1A"/>
    <w:rsid w:val="00371A4B"/>
    <w:rsid w:val="00371D16"/>
    <w:rsid w:val="00371E5F"/>
    <w:rsid w:val="00372478"/>
    <w:rsid w:val="00372639"/>
    <w:rsid w:val="003727F2"/>
    <w:rsid w:val="00372C7E"/>
    <w:rsid w:val="00372EB1"/>
    <w:rsid w:val="00373348"/>
    <w:rsid w:val="00373624"/>
    <w:rsid w:val="003737DF"/>
    <w:rsid w:val="00373EBC"/>
    <w:rsid w:val="00374097"/>
    <w:rsid w:val="003743FD"/>
    <w:rsid w:val="00374427"/>
    <w:rsid w:val="00374875"/>
    <w:rsid w:val="0037499D"/>
    <w:rsid w:val="00374CD3"/>
    <w:rsid w:val="00374EE8"/>
    <w:rsid w:val="0037502F"/>
    <w:rsid w:val="00375073"/>
    <w:rsid w:val="0037512B"/>
    <w:rsid w:val="00375382"/>
    <w:rsid w:val="00375943"/>
    <w:rsid w:val="0037599E"/>
    <w:rsid w:val="00375A85"/>
    <w:rsid w:val="00375C99"/>
    <w:rsid w:val="00375FCD"/>
    <w:rsid w:val="00376757"/>
    <w:rsid w:val="003767B6"/>
    <w:rsid w:val="00376A96"/>
    <w:rsid w:val="00376F7A"/>
    <w:rsid w:val="003770CC"/>
    <w:rsid w:val="003770FE"/>
    <w:rsid w:val="0037711F"/>
    <w:rsid w:val="00377162"/>
    <w:rsid w:val="00377242"/>
    <w:rsid w:val="00377451"/>
    <w:rsid w:val="003777A0"/>
    <w:rsid w:val="00377832"/>
    <w:rsid w:val="0037799C"/>
    <w:rsid w:val="003779ED"/>
    <w:rsid w:val="00377A7A"/>
    <w:rsid w:val="00377A8F"/>
    <w:rsid w:val="00377B9E"/>
    <w:rsid w:val="00377D3B"/>
    <w:rsid w:val="00377FFD"/>
    <w:rsid w:val="00380061"/>
    <w:rsid w:val="00380288"/>
    <w:rsid w:val="003807CF"/>
    <w:rsid w:val="0038080E"/>
    <w:rsid w:val="00380E71"/>
    <w:rsid w:val="0038118E"/>
    <w:rsid w:val="00381204"/>
    <w:rsid w:val="003814A6"/>
    <w:rsid w:val="00381843"/>
    <w:rsid w:val="00381883"/>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536"/>
    <w:rsid w:val="0038360B"/>
    <w:rsid w:val="00383F5D"/>
    <w:rsid w:val="00383F6C"/>
    <w:rsid w:val="00384048"/>
    <w:rsid w:val="00384437"/>
    <w:rsid w:val="00384744"/>
    <w:rsid w:val="00384AA5"/>
    <w:rsid w:val="00384D63"/>
    <w:rsid w:val="003850CF"/>
    <w:rsid w:val="00385137"/>
    <w:rsid w:val="0038514C"/>
    <w:rsid w:val="00385398"/>
    <w:rsid w:val="00385676"/>
    <w:rsid w:val="00385870"/>
    <w:rsid w:val="003859E7"/>
    <w:rsid w:val="00385BCF"/>
    <w:rsid w:val="00385D6E"/>
    <w:rsid w:val="00385EED"/>
    <w:rsid w:val="00385F99"/>
    <w:rsid w:val="00386526"/>
    <w:rsid w:val="0038682B"/>
    <w:rsid w:val="00386C37"/>
    <w:rsid w:val="003870EF"/>
    <w:rsid w:val="0038752D"/>
    <w:rsid w:val="0038762F"/>
    <w:rsid w:val="00387645"/>
    <w:rsid w:val="00387C70"/>
    <w:rsid w:val="00387FE2"/>
    <w:rsid w:val="003900A0"/>
    <w:rsid w:val="0039025B"/>
    <w:rsid w:val="00390279"/>
    <w:rsid w:val="0039072E"/>
    <w:rsid w:val="00390C61"/>
    <w:rsid w:val="00391174"/>
    <w:rsid w:val="003914E2"/>
    <w:rsid w:val="00391699"/>
    <w:rsid w:val="00391ADE"/>
    <w:rsid w:val="00391BF2"/>
    <w:rsid w:val="00391BF9"/>
    <w:rsid w:val="00391C47"/>
    <w:rsid w:val="00391DB7"/>
    <w:rsid w:val="00391DBF"/>
    <w:rsid w:val="0039218F"/>
    <w:rsid w:val="00392C94"/>
    <w:rsid w:val="00392E0B"/>
    <w:rsid w:val="00392EC6"/>
    <w:rsid w:val="0039317C"/>
    <w:rsid w:val="00393358"/>
    <w:rsid w:val="003933E4"/>
    <w:rsid w:val="00393543"/>
    <w:rsid w:val="00393948"/>
    <w:rsid w:val="003939B0"/>
    <w:rsid w:val="00393D5A"/>
    <w:rsid w:val="00393E50"/>
    <w:rsid w:val="0039409D"/>
    <w:rsid w:val="0039417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8F9"/>
    <w:rsid w:val="00397B00"/>
    <w:rsid w:val="00397BF8"/>
    <w:rsid w:val="00397C5B"/>
    <w:rsid w:val="003A00FF"/>
    <w:rsid w:val="003A02B9"/>
    <w:rsid w:val="003A02C6"/>
    <w:rsid w:val="003A02D6"/>
    <w:rsid w:val="003A03DD"/>
    <w:rsid w:val="003A0706"/>
    <w:rsid w:val="003A0D67"/>
    <w:rsid w:val="003A1629"/>
    <w:rsid w:val="003A179B"/>
    <w:rsid w:val="003A1881"/>
    <w:rsid w:val="003A2703"/>
    <w:rsid w:val="003A27F8"/>
    <w:rsid w:val="003A2893"/>
    <w:rsid w:val="003A2A98"/>
    <w:rsid w:val="003A2BCD"/>
    <w:rsid w:val="003A2C62"/>
    <w:rsid w:val="003A32E2"/>
    <w:rsid w:val="003A3313"/>
    <w:rsid w:val="003A370B"/>
    <w:rsid w:val="003A370F"/>
    <w:rsid w:val="003A3779"/>
    <w:rsid w:val="003A388F"/>
    <w:rsid w:val="003A3CB8"/>
    <w:rsid w:val="003A3EA2"/>
    <w:rsid w:val="003A42FD"/>
    <w:rsid w:val="003A437A"/>
    <w:rsid w:val="003A43BB"/>
    <w:rsid w:val="003A469A"/>
    <w:rsid w:val="003A490E"/>
    <w:rsid w:val="003A4C59"/>
    <w:rsid w:val="003A4CCA"/>
    <w:rsid w:val="003A5452"/>
    <w:rsid w:val="003A551E"/>
    <w:rsid w:val="003A59E7"/>
    <w:rsid w:val="003A5EAD"/>
    <w:rsid w:val="003A5EB6"/>
    <w:rsid w:val="003A5F52"/>
    <w:rsid w:val="003A609E"/>
    <w:rsid w:val="003A6196"/>
    <w:rsid w:val="003A628A"/>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6E3"/>
    <w:rsid w:val="003B1C4C"/>
    <w:rsid w:val="003B2244"/>
    <w:rsid w:val="003B2317"/>
    <w:rsid w:val="003B26E3"/>
    <w:rsid w:val="003B2803"/>
    <w:rsid w:val="003B2AE3"/>
    <w:rsid w:val="003B33D4"/>
    <w:rsid w:val="003B342C"/>
    <w:rsid w:val="003B3BAC"/>
    <w:rsid w:val="003B3F3B"/>
    <w:rsid w:val="003B4011"/>
    <w:rsid w:val="003B4028"/>
    <w:rsid w:val="003B405A"/>
    <w:rsid w:val="003B4137"/>
    <w:rsid w:val="003B45E3"/>
    <w:rsid w:val="003B45E9"/>
    <w:rsid w:val="003B4B89"/>
    <w:rsid w:val="003B4E9A"/>
    <w:rsid w:val="003B4EB3"/>
    <w:rsid w:val="003B4F88"/>
    <w:rsid w:val="003B4F97"/>
    <w:rsid w:val="003B536C"/>
    <w:rsid w:val="003B53D0"/>
    <w:rsid w:val="003B541F"/>
    <w:rsid w:val="003B542D"/>
    <w:rsid w:val="003B55A8"/>
    <w:rsid w:val="003B55B1"/>
    <w:rsid w:val="003B57B0"/>
    <w:rsid w:val="003B5808"/>
    <w:rsid w:val="003B5F0B"/>
    <w:rsid w:val="003B6106"/>
    <w:rsid w:val="003B61C4"/>
    <w:rsid w:val="003B6712"/>
    <w:rsid w:val="003B673C"/>
    <w:rsid w:val="003B6854"/>
    <w:rsid w:val="003B6AA2"/>
    <w:rsid w:val="003B6B03"/>
    <w:rsid w:val="003B6B29"/>
    <w:rsid w:val="003B6D8C"/>
    <w:rsid w:val="003B75BF"/>
    <w:rsid w:val="003B75D7"/>
    <w:rsid w:val="003B7A2D"/>
    <w:rsid w:val="003B7D0C"/>
    <w:rsid w:val="003B7F3F"/>
    <w:rsid w:val="003C01CB"/>
    <w:rsid w:val="003C05AA"/>
    <w:rsid w:val="003C061B"/>
    <w:rsid w:val="003C062B"/>
    <w:rsid w:val="003C075D"/>
    <w:rsid w:val="003C0A26"/>
    <w:rsid w:val="003C0B54"/>
    <w:rsid w:val="003C0D0D"/>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32A"/>
    <w:rsid w:val="003C46DF"/>
    <w:rsid w:val="003C4991"/>
    <w:rsid w:val="003C52DF"/>
    <w:rsid w:val="003C5336"/>
    <w:rsid w:val="003C55C8"/>
    <w:rsid w:val="003C5814"/>
    <w:rsid w:val="003C5BE0"/>
    <w:rsid w:val="003C5C32"/>
    <w:rsid w:val="003C5DCA"/>
    <w:rsid w:val="003C5E2C"/>
    <w:rsid w:val="003C6367"/>
    <w:rsid w:val="003C6813"/>
    <w:rsid w:val="003C68A2"/>
    <w:rsid w:val="003C6C81"/>
    <w:rsid w:val="003C6FF1"/>
    <w:rsid w:val="003C70F5"/>
    <w:rsid w:val="003C72AD"/>
    <w:rsid w:val="003C7408"/>
    <w:rsid w:val="003C7558"/>
    <w:rsid w:val="003C7587"/>
    <w:rsid w:val="003C762D"/>
    <w:rsid w:val="003C76C7"/>
    <w:rsid w:val="003C76EA"/>
    <w:rsid w:val="003D018E"/>
    <w:rsid w:val="003D0374"/>
    <w:rsid w:val="003D046D"/>
    <w:rsid w:val="003D05E9"/>
    <w:rsid w:val="003D070C"/>
    <w:rsid w:val="003D0719"/>
    <w:rsid w:val="003D0840"/>
    <w:rsid w:val="003D0893"/>
    <w:rsid w:val="003D0A7E"/>
    <w:rsid w:val="003D0E3D"/>
    <w:rsid w:val="003D0FA8"/>
    <w:rsid w:val="003D10A7"/>
    <w:rsid w:val="003D1166"/>
    <w:rsid w:val="003D13C3"/>
    <w:rsid w:val="003D14EE"/>
    <w:rsid w:val="003D152F"/>
    <w:rsid w:val="003D1AE7"/>
    <w:rsid w:val="003D1B18"/>
    <w:rsid w:val="003D1BF5"/>
    <w:rsid w:val="003D1E8B"/>
    <w:rsid w:val="003D1FD4"/>
    <w:rsid w:val="003D245F"/>
    <w:rsid w:val="003D2466"/>
    <w:rsid w:val="003D2B0B"/>
    <w:rsid w:val="003D2BA7"/>
    <w:rsid w:val="003D2BCF"/>
    <w:rsid w:val="003D2D5E"/>
    <w:rsid w:val="003D3378"/>
    <w:rsid w:val="003D3437"/>
    <w:rsid w:val="003D36EC"/>
    <w:rsid w:val="003D3A65"/>
    <w:rsid w:val="003D3B62"/>
    <w:rsid w:val="003D3BA2"/>
    <w:rsid w:val="003D3D9B"/>
    <w:rsid w:val="003D4117"/>
    <w:rsid w:val="003D4795"/>
    <w:rsid w:val="003D47D6"/>
    <w:rsid w:val="003D4E20"/>
    <w:rsid w:val="003D5760"/>
    <w:rsid w:val="003D58F7"/>
    <w:rsid w:val="003D5E01"/>
    <w:rsid w:val="003D5E7C"/>
    <w:rsid w:val="003D5ED8"/>
    <w:rsid w:val="003D6067"/>
    <w:rsid w:val="003D6242"/>
    <w:rsid w:val="003D6728"/>
    <w:rsid w:val="003D68CA"/>
    <w:rsid w:val="003D6A92"/>
    <w:rsid w:val="003D6D49"/>
    <w:rsid w:val="003D709F"/>
    <w:rsid w:val="003D7190"/>
    <w:rsid w:val="003D72B6"/>
    <w:rsid w:val="003D740B"/>
    <w:rsid w:val="003D76DC"/>
    <w:rsid w:val="003D78A6"/>
    <w:rsid w:val="003D7958"/>
    <w:rsid w:val="003D7AB3"/>
    <w:rsid w:val="003D7D4E"/>
    <w:rsid w:val="003D7F7F"/>
    <w:rsid w:val="003D7FD7"/>
    <w:rsid w:val="003E0287"/>
    <w:rsid w:val="003E04FD"/>
    <w:rsid w:val="003E0523"/>
    <w:rsid w:val="003E05E7"/>
    <w:rsid w:val="003E0974"/>
    <w:rsid w:val="003E0BD6"/>
    <w:rsid w:val="003E0BDF"/>
    <w:rsid w:val="003E0C42"/>
    <w:rsid w:val="003E0F1E"/>
    <w:rsid w:val="003E11D8"/>
    <w:rsid w:val="003E1484"/>
    <w:rsid w:val="003E151F"/>
    <w:rsid w:val="003E1599"/>
    <w:rsid w:val="003E1774"/>
    <w:rsid w:val="003E1815"/>
    <w:rsid w:val="003E1822"/>
    <w:rsid w:val="003E1E1A"/>
    <w:rsid w:val="003E20BE"/>
    <w:rsid w:val="003E229F"/>
    <w:rsid w:val="003E232D"/>
    <w:rsid w:val="003E23E5"/>
    <w:rsid w:val="003E25C2"/>
    <w:rsid w:val="003E2918"/>
    <w:rsid w:val="003E2C6C"/>
    <w:rsid w:val="003E2EAF"/>
    <w:rsid w:val="003E38D3"/>
    <w:rsid w:val="003E38DF"/>
    <w:rsid w:val="003E3B13"/>
    <w:rsid w:val="003E4287"/>
    <w:rsid w:val="003E46EA"/>
    <w:rsid w:val="003E48D0"/>
    <w:rsid w:val="003E4B07"/>
    <w:rsid w:val="003E4D3F"/>
    <w:rsid w:val="003E5035"/>
    <w:rsid w:val="003E540D"/>
    <w:rsid w:val="003E5671"/>
    <w:rsid w:val="003E5925"/>
    <w:rsid w:val="003E5993"/>
    <w:rsid w:val="003E5E9E"/>
    <w:rsid w:val="003E6457"/>
    <w:rsid w:val="003E64D5"/>
    <w:rsid w:val="003E677A"/>
    <w:rsid w:val="003E6798"/>
    <w:rsid w:val="003E67BA"/>
    <w:rsid w:val="003E69F1"/>
    <w:rsid w:val="003E69FE"/>
    <w:rsid w:val="003E6B79"/>
    <w:rsid w:val="003E6DC9"/>
    <w:rsid w:val="003E706B"/>
    <w:rsid w:val="003E70C4"/>
    <w:rsid w:val="003E72A3"/>
    <w:rsid w:val="003E73B0"/>
    <w:rsid w:val="003E77BF"/>
    <w:rsid w:val="003E7F4A"/>
    <w:rsid w:val="003F003E"/>
    <w:rsid w:val="003F0127"/>
    <w:rsid w:val="003F01D8"/>
    <w:rsid w:val="003F0438"/>
    <w:rsid w:val="003F0A3C"/>
    <w:rsid w:val="003F0A98"/>
    <w:rsid w:val="003F0C88"/>
    <w:rsid w:val="003F0E08"/>
    <w:rsid w:val="003F0E50"/>
    <w:rsid w:val="003F13B8"/>
    <w:rsid w:val="003F13D9"/>
    <w:rsid w:val="003F1443"/>
    <w:rsid w:val="003F168F"/>
    <w:rsid w:val="003F1E25"/>
    <w:rsid w:val="003F1E37"/>
    <w:rsid w:val="003F1F96"/>
    <w:rsid w:val="003F20CC"/>
    <w:rsid w:val="003F2209"/>
    <w:rsid w:val="003F29EB"/>
    <w:rsid w:val="003F2A6C"/>
    <w:rsid w:val="003F2AFE"/>
    <w:rsid w:val="003F2C2D"/>
    <w:rsid w:val="003F2E39"/>
    <w:rsid w:val="003F2F68"/>
    <w:rsid w:val="003F3162"/>
    <w:rsid w:val="003F33E9"/>
    <w:rsid w:val="003F34A1"/>
    <w:rsid w:val="003F3600"/>
    <w:rsid w:val="003F3900"/>
    <w:rsid w:val="003F39A8"/>
    <w:rsid w:val="003F3C0E"/>
    <w:rsid w:val="003F3C7E"/>
    <w:rsid w:val="003F3E9E"/>
    <w:rsid w:val="003F3F34"/>
    <w:rsid w:val="003F423F"/>
    <w:rsid w:val="003F43DA"/>
    <w:rsid w:val="003F4542"/>
    <w:rsid w:val="003F454B"/>
    <w:rsid w:val="003F46D8"/>
    <w:rsid w:val="003F48A0"/>
    <w:rsid w:val="003F4BA0"/>
    <w:rsid w:val="003F4BF5"/>
    <w:rsid w:val="003F4C6D"/>
    <w:rsid w:val="003F4F75"/>
    <w:rsid w:val="003F52D9"/>
    <w:rsid w:val="003F5345"/>
    <w:rsid w:val="003F5351"/>
    <w:rsid w:val="003F5379"/>
    <w:rsid w:val="003F55B4"/>
    <w:rsid w:val="003F5E15"/>
    <w:rsid w:val="003F5E21"/>
    <w:rsid w:val="003F5F75"/>
    <w:rsid w:val="003F5FE7"/>
    <w:rsid w:val="003F63D5"/>
    <w:rsid w:val="003F6414"/>
    <w:rsid w:val="003F6F71"/>
    <w:rsid w:val="003F703C"/>
    <w:rsid w:val="003F77AC"/>
    <w:rsid w:val="003F7A36"/>
    <w:rsid w:val="003F7C60"/>
    <w:rsid w:val="004004DB"/>
    <w:rsid w:val="004007F8"/>
    <w:rsid w:val="00400B5D"/>
    <w:rsid w:val="00400CFB"/>
    <w:rsid w:val="00401375"/>
    <w:rsid w:val="00401414"/>
    <w:rsid w:val="004014E1"/>
    <w:rsid w:val="0040163B"/>
    <w:rsid w:val="0040195D"/>
    <w:rsid w:val="00401D5D"/>
    <w:rsid w:val="00401DEF"/>
    <w:rsid w:val="00401E2B"/>
    <w:rsid w:val="00402011"/>
    <w:rsid w:val="004020D0"/>
    <w:rsid w:val="004021DD"/>
    <w:rsid w:val="004022FD"/>
    <w:rsid w:val="004023D6"/>
    <w:rsid w:val="004025B9"/>
    <w:rsid w:val="004026C1"/>
    <w:rsid w:val="0040273C"/>
    <w:rsid w:val="00402854"/>
    <w:rsid w:val="0040288B"/>
    <w:rsid w:val="00402EC6"/>
    <w:rsid w:val="00403340"/>
    <w:rsid w:val="004035A6"/>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058"/>
    <w:rsid w:val="00407272"/>
    <w:rsid w:val="004072B9"/>
    <w:rsid w:val="00407347"/>
    <w:rsid w:val="004074AB"/>
    <w:rsid w:val="004077CF"/>
    <w:rsid w:val="004079DE"/>
    <w:rsid w:val="00410205"/>
    <w:rsid w:val="0041028B"/>
    <w:rsid w:val="00410889"/>
    <w:rsid w:val="0041095A"/>
    <w:rsid w:val="00410988"/>
    <w:rsid w:val="00410E10"/>
    <w:rsid w:val="00411991"/>
    <w:rsid w:val="00411A36"/>
    <w:rsid w:val="00411B4D"/>
    <w:rsid w:val="00412100"/>
    <w:rsid w:val="004122F2"/>
    <w:rsid w:val="00412484"/>
    <w:rsid w:val="004125C7"/>
    <w:rsid w:val="004128DA"/>
    <w:rsid w:val="00412B2C"/>
    <w:rsid w:val="00412B6E"/>
    <w:rsid w:val="00412B85"/>
    <w:rsid w:val="00412C78"/>
    <w:rsid w:val="00412DFA"/>
    <w:rsid w:val="004130DD"/>
    <w:rsid w:val="004134D9"/>
    <w:rsid w:val="004134FB"/>
    <w:rsid w:val="0041379F"/>
    <w:rsid w:val="0041383A"/>
    <w:rsid w:val="00413917"/>
    <w:rsid w:val="00413AC3"/>
    <w:rsid w:val="00413B7F"/>
    <w:rsid w:val="00413EA4"/>
    <w:rsid w:val="00414040"/>
    <w:rsid w:val="004140E5"/>
    <w:rsid w:val="004140E9"/>
    <w:rsid w:val="00414A8B"/>
    <w:rsid w:val="00414B9E"/>
    <w:rsid w:val="00414C9E"/>
    <w:rsid w:val="00414CC6"/>
    <w:rsid w:val="00414F4A"/>
    <w:rsid w:val="00415018"/>
    <w:rsid w:val="004152EE"/>
    <w:rsid w:val="0041536A"/>
    <w:rsid w:val="004155A1"/>
    <w:rsid w:val="00415D3F"/>
    <w:rsid w:val="00416183"/>
    <w:rsid w:val="004163C1"/>
    <w:rsid w:val="00416919"/>
    <w:rsid w:val="0041693C"/>
    <w:rsid w:val="00417316"/>
    <w:rsid w:val="00417588"/>
    <w:rsid w:val="0041764C"/>
    <w:rsid w:val="00417672"/>
    <w:rsid w:val="004176B0"/>
    <w:rsid w:val="0041785D"/>
    <w:rsid w:val="00417C25"/>
    <w:rsid w:val="00417EB7"/>
    <w:rsid w:val="00420030"/>
    <w:rsid w:val="00420147"/>
    <w:rsid w:val="00420153"/>
    <w:rsid w:val="004203DC"/>
    <w:rsid w:val="004204A7"/>
    <w:rsid w:val="0042059F"/>
    <w:rsid w:val="00420738"/>
    <w:rsid w:val="0042076F"/>
    <w:rsid w:val="004207F6"/>
    <w:rsid w:val="0042084F"/>
    <w:rsid w:val="0042087B"/>
    <w:rsid w:val="00420ED5"/>
    <w:rsid w:val="0042105A"/>
    <w:rsid w:val="004210A6"/>
    <w:rsid w:val="00421251"/>
    <w:rsid w:val="00421640"/>
    <w:rsid w:val="004217DD"/>
    <w:rsid w:val="004217F9"/>
    <w:rsid w:val="004218C3"/>
    <w:rsid w:val="004219B9"/>
    <w:rsid w:val="00421EA0"/>
    <w:rsid w:val="004220E3"/>
    <w:rsid w:val="004223A5"/>
    <w:rsid w:val="0042249B"/>
    <w:rsid w:val="00422668"/>
    <w:rsid w:val="00422732"/>
    <w:rsid w:val="00422B7D"/>
    <w:rsid w:val="00422B7F"/>
    <w:rsid w:val="00422C1E"/>
    <w:rsid w:val="00422CB8"/>
    <w:rsid w:val="00422E22"/>
    <w:rsid w:val="00422E92"/>
    <w:rsid w:val="00422F91"/>
    <w:rsid w:val="0042305D"/>
    <w:rsid w:val="004231B1"/>
    <w:rsid w:val="00423483"/>
    <w:rsid w:val="004235C1"/>
    <w:rsid w:val="004239A2"/>
    <w:rsid w:val="00424047"/>
    <w:rsid w:val="0042425D"/>
    <w:rsid w:val="0042487A"/>
    <w:rsid w:val="004249C2"/>
    <w:rsid w:val="00424A05"/>
    <w:rsid w:val="00424DB7"/>
    <w:rsid w:val="00424EE6"/>
    <w:rsid w:val="00425045"/>
    <w:rsid w:val="0042513E"/>
    <w:rsid w:val="004252EF"/>
    <w:rsid w:val="004253A6"/>
    <w:rsid w:val="004253AA"/>
    <w:rsid w:val="0042547D"/>
    <w:rsid w:val="0042549D"/>
    <w:rsid w:val="00425596"/>
    <w:rsid w:val="00425769"/>
    <w:rsid w:val="004258A8"/>
    <w:rsid w:val="004258C3"/>
    <w:rsid w:val="00425B11"/>
    <w:rsid w:val="00425D8C"/>
    <w:rsid w:val="00425E32"/>
    <w:rsid w:val="0042616B"/>
    <w:rsid w:val="0042626D"/>
    <w:rsid w:val="00426389"/>
    <w:rsid w:val="004264F4"/>
    <w:rsid w:val="0042655E"/>
    <w:rsid w:val="00426904"/>
    <w:rsid w:val="00426C89"/>
    <w:rsid w:val="00426CE8"/>
    <w:rsid w:val="00427207"/>
    <w:rsid w:val="0042755E"/>
    <w:rsid w:val="00427760"/>
    <w:rsid w:val="00427818"/>
    <w:rsid w:val="00427830"/>
    <w:rsid w:val="00427BBC"/>
    <w:rsid w:val="00427E9D"/>
    <w:rsid w:val="004305A6"/>
    <w:rsid w:val="004307FF"/>
    <w:rsid w:val="0043108E"/>
    <w:rsid w:val="004315AF"/>
    <w:rsid w:val="0043196F"/>
    <w:rsid w:val="00431FB8"/>
    <w:rsid w:val="00432020"/>
    <w:rsid w:val="00432102"/>
    <w:rsid w:val="00432296"/>
    <w:rsid w:val="004327CA"/>
    <w:rsid w:val="00432BE5"/>
    <w:rsid w:val="00432CD6"/>
    <w:rsid w:val="00432E41"/>
    <w:rsid w:val="00432E4C"/>
    <w:rsid w:val="004330CD"/>
    <w:rsid w:val="00433222"/>
    <w:rsid w:val="00433227"/>
    <w:rsid w:val="00433434"/>
    <w:rsid w:val="0043344E"/>
    <w:rsid w:val="0043354C"/>
    <w:rsid w:val="00433D59"/>
    <w:rsid w:val="00433E98"/>
    <w:rsid w:val="00433F25"/>
    <w:rsid w:val="004342FD"/>
    <w:rsid w:val="004343E1"/>
    <w:rsid w:val="004346B8"/>
    <w:rsid w:val="004346F6"/>
    <w:rsid w:val="004349A1"/>
    <w:rsid w:val="00434BF5"/>
    <w:rsid w:val="00435034"/>
    <w:rsid w:val="004353A4"/>
    <w:rsid w:val="004354FF"/>
    <w:rsid w:val="004357FA"/>
    <w:rsid w:val="00435934"/>
    <w:rsid w:val="00435C0D"/>
    <w:rsid w:val="00435F9A"/>
    <w:rsid w:val="00436501"/>
    <w:rsid w:val="0043658D"/>
    <w:rsid w:val="00436870"/>
    <w:rsid w:val="00436BEA"/>
    <w:rsid w:val="00436CC4"/>
    <w:rsid w:val="00436D14"/>
    <w:rsid w:val="004371B1"/>
    <w:rsid w:val="004371BA"/>
    <w:rsid w:val="004371DA"/>
    <w:rsid w:val="004372FB"/>
    <w:rsid w:val="004374F9"/>
    <w:rsid w:val="00437819"/>
    <w:rsid w:val="00437856"/>
    <w:rsid w:val="004379FB"/>
    <w:rsid w:val="00437D5C"/>
    <w:rsid w:val="00437FF8"/>
    <w:rsid w:val="004403E9"/>
    <w:rsid w:val="00440402"/>
    <w:rsid w:val="00440605"/>
    <w:rsid w:val="0044068C"/>
    <w:rsid w:val="00440779"/>
    <w:rsid w:val="00441030"/>
    <w:rsid w:val="004412C2"/>
    <w:rsid w:val="0044160A"/>
    <w:rsid w:val="004417CD"/>
    <w:rsid w:val="004417E3"/>
    <w:rsid w:val="004419DD"/>
    <w:rsid w:val="00441D70"/>
    <w:rsid w:val="00442070"/>
    <w:rsid w:val="00442546"/>
    <w:rsid w:val="00442596"/>
    <w:rsid w:val="00442B2D"/>
    <w:rsid w:val="00442BB5"/>
    <w:rsid w:val="00442E3D"/>
    <w:rsid w:val="00442EAC"/>
    <w:rsid w:val="00442F97"/>
    <w:rsid w:val="0044306D"/>
    <w:rsid w:val="0044318A"/>
    <w:rsid w:val="00443248"/>
    <w:rsid w:val="00443394"/>
    <w:rsid w:val="004436F7"/>
    <w:rsid w:val="004438CC"/>
    <w:rsid w:val="00443D0F"/>
    <w:rsid w:val="00444035"/>
    <w:rsid w:val="00444136"/>
    <w:rsid w:val="00444226"/>
    <w:rsid w:val="00444A5F"/>
    <w:rsid w:val="00444C76"/>
    <w:rsid w:val="00444D05"/>
    <w:rsid w:val="004453D0"/>
    <w:rsid w:val="00445441"/>
    <w:rsid w:val="004454E5"/>
    <w:rsid w:val="004455AE"/>
    <w:rsid w:val="004456F4"/>
    <w:rsid w:val="00445D99"/>
    <w:rsid w:val="00446013"/>
    <w:rsid w:val="0044605E"/>
    <w:rsid w:val="0044642D"/>
    <w:rsid w:val="00446440"/>
    <w:rsid w:val="0044661E"/>
    <w:rsid w:val="004467E1"/>
    <w:rsid w:val="00446819"/>
    <w:rsid w:val="00446E2D"/>
    <w:rsid w:val="0044701A"/>
    <w:rsid w:val="004473F3"/>
    <w:rsid w:val="00447608"/>
    <w:rsid w:val="00447621"/>
    <w:rsid w:val="00447C24"/>
    <w:rsid w:val="00447DB0"/>
    <w:rsid w:val="00447EC2"/>
    <w:rsid w:val="00447FA1"/>
    <w:rsid w:val="0045007A"/>
    <w:rsid w:val="004502B8"/>
    <w:rsid w:val="0045055D"/>
    <w:rsid w:val="004507CC"/>
    <w:rsid w:val="00450B8F"/>
    <w:rsid w:val="00450EEB"/>
    <w:rsid w:val="004511B2"/>
    <w:rsid w:val="00451252"/>
    <w:rsid w:val="004513FA"/>
    <w:rsid w:val="0045146D"/>
    <w:rsid w:val="00451489"/>
    <w:rsid w:val="00451613"/>
    <w:rsid w:val="00451789"/>
    <w:rsid w:val="00451979"/>
    <w:rsid w:val="004519C1"/>
    <w:rsid w:val="004519E2"/>
    <w:rsid w:val="00451ACA"/>
    <w:rsid w:val="00451B95"/>
    <w:rsid w:val="00451F36"/>
    <w:rsid w:val="0045232B"/>
    <w:rsid w:val="00452634"/>
    <w:rsid w:val="00452785"/>
    <w:rsid w:val="004528FA"/>
    <w:rsid w:val="00452A92"/>
    <w:rsid w:val="00452B0A"/>
    <w:rsid w:val="00453055"/>
    <w:rsid w:val="004531AD"/>
    <w:rsid w:val="0045320D"/>
    <w:rsid w:val="0045326C"/>
    <w:rsid w:val="004534D0"/>
    <w:rsid w:val="004534F0"/>
    <w:rsid w:val="0045389B"/>
    <w:rsid w:val="00453C6C"/>
    <w:rsid w:val="00454489"/>
    <w:rsid w:val="004544A2"/>
    <w:rsid w:val="004547AF"/>
    <w:rsid w:val="00454905"/>
    <w:rsid w:val="00454B3D"/>
    <w:rsid w:val="00454BA8"/>
    <w:rsid w:val="00454C86"/>
    <w:rsid w:val="00454CAD"/>
    <w:rsid w:val="00454CC5"/>
    <w:rsid w:val="00454E38"/>
    <w:rsid w:val="00454E8C"/>
    <w:rsid w:val="00454EFE"/>
    <w:rsid w:val="00454F89"/>
    <w:rsid w:val="00455374"/>
    <w:rsid w:val="004554DE"/>
    <w:rsid w:val="00455F04"/>
    <w:rsid w:val="00455F32"/>
    <w:rsid w:val="00456242"/>
    <w:rsid w:val="0045624F"/>
    <w:rsid w:val="00456632"/>
    <w:rsid w:val="00456A6B"/>
    <w:rsid w:val="00456ADB"/>
    <w:rsid w:val="00456B09"/>
    <w:rsid w:val="00456F06"/>
    <w:rsid w:val="00456FD6"/>
    <w:rsid w:val="004570F6"/>
    <w:rsid w:val="0045734F"/>
    <w:rsid w:val="00457482"/>
    <w:rsid w:val="00457D2B"/>
    <w:rsid w:val="004601E2"/>
    <w:rsid w:val="00460517"/>
    <w:rsid w:val="004609D0"/>
    <w:rsid w:val="00460A1D"/>
    <w:rsid w:val="00460E72"/>
    <w:rsid w:val="004610C5"/>
    <w:rsid w:val="004610ED"/>
    <w:rsid w:val="00461101"/>
    <w:rsid w:val="004612F1"/>
    <w:rsid w:val="004615F9"/>
    <w:rsid w:val="004618F5"/>
    <w:rsid w:val="004619DD"/>
    <w:rsid w:val="00461C68"/>
    <w:rsid w:val="00461EB0"/>
    <w:rsid w:val="00462116"/>
    <w:rsid w:val="0046249E"/>
    <w:rsid w:val="0046289F"/>
    <w:rsid w:val="004628D3"/>
    <w:rsid w:val="00462AC9"/>
    <w:rsid w:val="00462B88"/>
    <w:rsid w:val="00462D03"/>
    <w:rsid w:val="00462DE9"/>
    <w:rsid w:val="00463186"/>
    <w:rsid w:val="0046319E"/>
    <w:rsid w:val="004631AD"/>
    <w:rsid w:val="00463330"/>
    <w:rsid w:val="0046334F"/>
    <w:rsid w:val="00463422"/>
    <w:rsid w:val="00463429"/>
    <w:rsid w:val="004636B1"/>
    <w:rsid w:val="004637F1"/>
    <w:rsid w:val="00463820"/>
    <w:rsid w:val="004638A7"/>
    <w:rsid w:val="00463BB9"/>
    <w:rsid w:val="00463BF6"/>
    <w:rsid w:val="00463C1D"/>
    <w:rsid w:val="00463D50"/>
    <w:rsid w:val="00463E62"/>
    <w:rsid w:val="0046412F"/>
    <w:rsid w:val="004643A2"/>
    <w:rsid w:val="00464530"/>
    <w:rsid w:val="00464F54"/>
    <w:rsid w:val="004651E2"/>
    <w:rsid w:val="00465279"/>
    <w:rsid w:val="004653D6"/>
    <w:rsid w:val="004654A0"/>
    <w:rsid w:val="00465D75"/>
    <w:rsid w:val="00465DBD"/>
    <w:rsid w:val="004661E0"/>
    <w:rsid w:val="00466749"/>
    <w:rsid w:val="004667D2"/>
    <w:rsid w:val="004669CF"/>
    <w:rsid w:val="00466BE4"/>
    <w:rsid w:val="00466C79"/>
    <w:rsid w:val="00466CBD"/>
    <w:rsid w:val="0046756E"/>
    <w:rsid w:val="00467632"/>
    <w:rsid w:val="00467B0E"/>
    <w:rsid w:val="00467D76"/>
    <w:rsid w:val="00470116"/>
    <w:rsid w:val="0047047C"/>
    <w:rsid w:val="00470767"/>
    <w:rsid w:val="00470768"/>
    <w:rsid w:val="004709D4"/>
    <w:rsid w:val="004711B8"/>
    <w:rsid w:val="00471311"/>
    <w:rsid w:val="004713D1"/>
    <w:rsid w:val="00471524"/>
    <w:rsid w:val="00471676"/>
    <w:rsid w:val="00471989"/>
    <w:rsid w:val="00472148"/>
    <w:rsid w:val="0047252C"/>
    <w:rsid w:val="004729DD"/>
    <w:rsid w:val="00472C58"/>
    <w:rsid w:val="00472EBC"/>
    <w:rsid w:val="00472F2D"/>
    <w:rsid w:val="00473157"/>
    <w:rsid w:val="0047315E"/>
    <w:rsid w:val="004732EA"/>
    <w:rsid w:val="00473536"/>
    <w:rsid w:val="00473784"/>
    <w:rsid w:val="004738B9"/>
    <w:rsid w:val="0047399E"/>
    <w:rsid w:val="00473C89"/>
    <w:rsid w:val="0047426B"/>
    <w:rsid w:val="00474746"/>
    <w:rsid w:val="00474B4A"/>
    <w:rsid w:val="00474D13"/>
    <w:rsid w:val="00474F76"/>
    <w:rsid w:val="004750BB"/>
    <w:rsid w:val="00475388"/>
    <w:rsid w:val="004754E9"/>
    <w:rsid w:val="00475726"/>
    <w:rsid w:val="00475C33"/>
    <w:rsid w:val="00476372"/>
    <w:rsid w:val="00476BD8"/>
    <w:rsid w:val="00476C33"/>
    <w:rsid w:val="00476D87"/>
    <w:rsid w:val="00476DBE"/>
    <w:rsid w:val="00476E34"/>
    <w:rsid w:val="00477359"/>
    <w:rsid w:val="00477A13"/>
    <w:rsid w:val="00477A65"/>
    <w:rsid w:val="00477BEA"/>
    <w:rsid w:val="00477FBC"/>
    <w:rsid w:val="0048006B"/>
    <w:rsid w:val="0048019E"/>
    <w:rsid w:val="004806BB"/>
    <w:rsid w:val="00481166"/>
    <w:rsid w:val="00481423"/>
    <w:rsid w:val="00481A05"/>
    <w:rsid w:val="00481DCF"/>
    <w:rsid w:val="004820A6"/>
    <w:rsid w:val="004822AC"/>
    <w:rsid w:val="00482312"/>
    <w:rsid w:val="00482328"/>
    <w:rsid w:val="004823F8"/>
    <w:rsid w:val="00482484"/>
    <w:rsid w:val="00482717"/>
    <w:rsid w:val="0048272D"/>
    <w:rsid w:val="00482757"/>
    <w:rsid w:val="0048289C"/>
    <w:rsid w:val="00482959"/>
    <w:rsid w:val="004829B3"/>
    <w:rsid w:val="004829D4"/>
    <w:rsid w:val="00482E91"/>
    <w:rsid w:val="0048323F"/>
    <w:rsid w:val="004834DC"/>
    <w:rsid w:val="0048389F"/>
    <w:rsid w:val="00483C4F"/>
    <w:rsid w:val="00483D7C"/>
    <w:rsid w:val="00484059"/>
    <w:rsid w:val="00484092"/>
    <w:rsid w:val="004840EC"/>
    <w:rsid w:val="0048419A"/>
    <w:rsid w:val="004842A6"/>
    <w:rsid w:val="00484650"/>
    <w:rsid w:val="004846D3"/>
    <w:rsid w:val="00484773"/>
    <w:rsid w:val="004848A5"/>
    <w:rsid w:val="00484B95"/>
    <w:rsid w:val="00484FE2"/>
    <w:rsid w:val="00485310"/>
    <w:rsid w:val="00485516"/>
    <w:rsid w:val="0048589C"/>
    <w:rsid w:val="00485EF5"/>
    <w:rsid w:val="004860FC"/>
    <w:rsid w:val="00486817"/>
    <w:rsid w:val="00486818"/>
    <w:rsid w:val="00486B2E"/>
    <w:rsid w:val="00486D66"/>
    <w:rsid w:val="00486EB7"/>
    <w:rsid w:val="00487333"/>
    <w:rsid w:val="00487358"/>
    <w:rsid w:val="0048745C"/>
    <w:rsid w:val="0048754F"/>
    <w:rsid w:val="00487722"/>
    <w:rsid w:val="0048776C"/>
    <w:rsid w:val="004878BD"/>
    <w:rsid w:val="00487AE9"/>
    <w:rsid w:val="00487BAB"/>
    <w:rsid w:val="00487C7B"/>
    <w:rsid w:val="00487E81"/>
    <w:rsid w:val="00487F5C"/>
    <w:rsid w:val="00490289"/>
    <w:rsid w:val="00490409"/>
    <w:rsid w:val="004904A9"/>
    <w:rsid w:val="004904FA"/>
    <w:rsid w:val="00490673"/>
    <w:rsid w:val="004907BD"/>
    <w:rsid w:val="0049093D"/>
    <w:rsid w:val="00490FBC"/>
    <w:rsid w:val="00491037"/>
    <w:rsid w:val="004911CB"/>
    <w:rsid w:val="00491230"/>
    <w:rsid w:val="00491267"/>
    <w:rsid w:val="00491581"/>
    <w:rsid w:val="004915AC"/>
    <w:rsid w:val="004917B5"/>
    <w:rsid w:val="004918F7"/>
    <w:rsid w:val="00491903"/>
    <w:rsid w:val="00491EF1"/>
    <w:rsid w:val="00491F2B"/>
    <w:rsid w:val="0049224A"/>
    <w:rsid w:val="0049235E"/>
    <w:rsid w:val="004925ED"/>
    <w:rsid w:val="004927EA"/>
    <w:rsid w:val="00492866"/>
    <w:rsid w:val="00492DC9"/>
    <w:rsid w:val="00492E5D"/>
    <w:rsid w:val="004931F1"/>
    <w:rsid w:val="00493218"/>
    <w:rsid w:val="004933AF"/>
    <w:rsid w:val="004933C0"/>
    <w:rsid w:val="00493516"/>
    <w:rsid w:val="0049358C"/>
    <w:rsid w:val="0049361E"/>
    <w:rsid w:val="0049374A"/>
    <w:rsid w:val="004937A3"/>
    <w:rsid w:val="00493BB0"/>
    <w:rsid w:val="00493C9B"/>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918"/>
    <w:rsid w:val="00495EB2"/>
    <w:rsid w:val="00495EDC"/>
    <w:rsid w:val="00495F14"/>
    <w:rsid w:val="00496035"/>
    <w:rsid w:val="00496245"/>
    <w:rsid w:val="0049630B"/>
    <w:rsid w:val="004964F6"/>
    <w:rsid w:val="00496B2B"/>
    <w:rsid w:val="00496CA2"/>
    <w:rsid w:val="00497128"/>
    <w:rsid w:val="00497233"/>
    <w:rsid w:val="0049781C"/>
    <w:rsid w:val="00497991"/>
    <w:rsid w:val="00497F69"/>
    <w:rsid w:val="004A006B"/>
    <w:rsid w:val="004A04AB"/>
    <w:rsid w:val="004A055D"/>
    <w:rsid w:val="004A057A"/>
    <w:rsid w:val="004A079A"/>
    <w:rsid w:val="004A0883"/>
    <w:rsid w:val="004A0930"/>
    <w:rsid w:val="004A0CA3"/>
    <w:rsid w:val="004A0CE1"/>
    <w:rsid w:val="004A1063"/>
    <w:rsid w:val="004A1387"/>
    <w:rsid w:val="004A139E"/>
    <w:rsid w:val="004A13A5"/>
    <w:rsid w:val="004A1CF0"/>
    <w:rsid w:val="004A1EF8"/>
    <w:rsid w:val="004A1F78"/>
    <w:rsid w:val="004A2199"/>
    <w:rsid w:val="004A23F7"/>
    <w:rsid w:val="004A23FE"/>
    <w:rsid w:val="004A2425"/>
    <w:rsid w:val="004A25EE"/>
    <w:rsid w:val="004A2790"/>
    <w:rsid w:val="004A2C7B"/>
    <w:rsid w:val="004A2D57"/>
    <w:rsid w:val="004A3073"/>
    <w:rsid w:val="004A3376"/>
    <w:rsid w:val="004A3BC8"/>
    <w:rsid w:val="004A3CB5"/>
    <w:rsid w:val="004A410D"/>
    <w:rsid w:val="004A455A"/>
    <w:rsid w:val="004A47B8"/>
    <w:rsid w:val="004A4991"/>
    <w:rsid w:val="004A50FB"/>
    <w:rsid w:val="004A5198"/>
    <w:rsid w:val="004A528D"/>
    <w:rsid w:val="004A54A2"/>
    <w:rsid w:val="004A557E"/>
    <w:rsid w:val="004A59B1"/>
    <w:rsid w:val="004A59DE"/>
    <w:rsid w:val="004A5AD7"/>
    <w:rsid w:val="004A5AED"/>
    <w:rsid w:val="004A5D13"/>
    <w:rsid w:val="004A5F23"/>
    <w:rsid w:val="004A5FC5"/>
    <w:rsid w:val="004A61CB"/>
    <w:rsid w:val="004A6240"/>
    <w:rsid w:val="004A6528"/>
    <w:rsid w:val="004A66B7"/>
    <w:rsid w:val="004A67AD"/>
    <w:rsid w:val="004A6BD0"/>
    <w:rsid w:val="004A6D0A"/>
    <w:rsid w:val="004A6FC3"/>
    <w:rsid w:val="004A7221"/>
    <w:rsid w:val="004A7263"/>
    <w:rsid w:val="004A73A4"/>
    <w:rsid w:val="004A76E1"/>
    <w:rsid w:val="004A7713"/>
    <w:rsid w:val="004A7C11"/>
    <w:rsid w:val="004A7E48"/>
    <w:rsid w:val="004B099A"/>
    <w:rsid w:val="004B0ACB"/>
    <w:rsid w:val="004B0C59"/>
    <w:rsid w:val="004B0F40"/>
    <w:rsid w:val="004B1BA1"/>
    <w:rsid w:val="004B1CAE"/>
    <w:rsid w:val="004B1CB2"/>
    <w:rsid w:val="004B1D42"/>
    <w:rsid w:val="004B1F62"/>
    <w:rsid w:val="004B2514"/>
    <w:rsid w:val="004B2655"/>
    <w:rsid w:val="004B2B19"/>
    <w:rsid w:val="004B30AF"/>
    <w:rsid w:val="004B31F9"/>
    <w:rsid w:val="004B3914"/>
    <w:rsid w:val="004B3C37"/>
    <w:rsid w:val="004B40E4"/>
    <w:rsid w:val="004B434A"/>
    <w:rsid w:val="004B45D5"/>
    <w:rsid w:val="004B4756"/>
    <w:rsid w:val="004B49F0"/>
    <w:rsid w:val="004B4D4C"/>
    <w:rsid w:val="004B5010"/>
    <w:rsid w:val="004B561D"/>
    <w:rsid w:val="004B593F"/>
    <w:rsid w:val="004B5D12"/>
    <w:rsid w:val="004B5F25"/>
    <w:rsid w:val="004B604B"/>
    <w:rsid w:val="004B64E6"/>
    <w:rsid w:val="004B651C"/>
    <w:rsid w:val="004B6916"/>
    <w:rsid w:val="004B6995"/>
    <w:rsid w:val="004B69AD"/>
    <w:rsid w:val="004B6CCE"/>
    <w:rsid w:val="004B6CFD"/>
    <w:rsid w:val="004B78D2"/>
    <w:rsid w:val="004B7A28"/>
    <w:rsid w:val="004B7D55"/>
    <w:rsid w:val="004B7E91"/>
    <w:rsid w:val="004B7EFE"/>
    <w:rsid w:val="004B7FB3"/>
    <w:rsid w:val="004B7FBE"/>
    <w:rsid w:val="004C0066"/>
    <w:rsid w:val="004C01C8"/>
    <w:rsid w:val="004C024D"/>
    <w:rsid w:val="004C032F"/>
    <w:rsid w:val="004C0A24"/>
    <w:rsid w:val="004C0E06"/>
    <w:rsid w:val="004C0F34"/>
    <w:rsid w:val="004C15D2"/>
    <w:rsid w:val="004C15E1"/>
    <w:rsid w:val="004C173B"/>
    <w:rsid w:val="004C18DD"/>
    <w:rsid w:val="004C19E8"/>
    <w:rsid w:val="004C1A99"/>
    <w:rsid w:val="004C1CDC"/>
    <w:rsid w:val="004C1D9B"/>
    <w:rsid w:val="004C1E9A"/>
    <w:rsid w:val="004C1F25"/>
    <w:rsid w:val="004C1FAA"/>
    <w:rsid w:val="004C2520"/>
    <w:rsid w:val="004C2A3C"/>
    <w:rsid w:val="004C2CF5"/>
    <w:rsid w:val="004C2D1F"/>
    <w:rsid w:val="004C3030"/>
    <w:rsid w:val="004C3153"/>
    <w:rsid w:val="004C31E0"/>
    <w:rsid w:val="004C32C9"/>
    <w:rsid w:val="004C36E7"/>
    <w:rsid w:val="004C37A7"/>
    <w:rsid w:val="004C37B2"/>
    <w:rsid w:val="004C3A18"/>
    <w:rsid w:val="004C42F5"/>
    <w:rsid w:val="004C48F0"/>
    <w:rsid w:val="004C49BF"/>
    <w:rsid w:val="004C4A3C"/>
    <w:rsid w:val="004C4B2D"/>
    <w:rsid w:val="004C4E49"/>
    <w:rsid w:val="004C4E7D"/>
    <w:rsid w:val="004C508D"/>
    <w:rsid w:val="004C5372"/>
    <w:rsid w:val="004C5375"/>
    <w:rsid w:val="004C5637"/>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4FE"/>
    <w:rsid w:val="004C7BA8"/>
    <w:rsid w:val="004C7F59"/>
    <w:rsid w:val="004D020F"/>
    <w:rsid w:val="004D02D4"/>
    <w:rsid w:val="004D054E"/>
    <w:rsid w:val="004D065E"/>
    <w:rsid w:val="004D07B4"/>
    <w:rsid w:val="004D0917"/>
    <w:rsid w:val="004D0AE4"/>
    <w:rsid w:val="004D0EEA"/>
    <w:rsid w:val="004D106C"/>
    <w:rsid w:val="004D1089"/>
    <w:rsid w:val="004D161F"/>
    <w:rsid w:val="004D185E"/>
    <w:rsid w:val="004D1ADA"/>
    <w:rsid w:val="004D1CC1"/>
    <w:rsid w:val="004D2857"/>
    <w:rsid w:val="004D286F"/>
    <w:rsid w:val="004D296A"/>
    <w:rsid w:val="004D2BBB"/>
    <w:rsid w:val="004D2E26"/>
    <w:rsid w:val="004D350E"/>
    <w:rsid w:val="004D387F"/>
    <w:rsid w:val="004D3BA1"/>
    <w:rsid w:val="004D3D9D"/>
    <w:rsid w:val="004D4254"/>
    <w:rsid w:val="004D4403"/>
    <w:rsid w:val="004D499E"/>
    <w:rsid w:val="004D49CF"/>
    <w:rsid w:val="004D4A90"/>
    <w:rsid w:val="004D4DDF"/>
    <w:rsid w:val="004D4DEF"/>
    <w:rsid w:val="004D5245"/>
    <w:rsid w:val="004D5416"/>
    <w:rsid w:val="004D5597"/>
    <w:rsid w:val="004D5640"/>
    <w:rsid w:val="004D57D2"/>
    <w:rsid w:val="004D594C"/>
    <w:rsid w:val="004D5971"/>
    <w:rsid w:val="004D5A77"/>
    <w:rsid w:val="004D5BBD"/>
    <w:rsid w:val="004D5CB1"/>
    <w:rsid w:val="004D5DA2"/>
    <w:rsid w:val="004D5DE3"/>
    <w:rsid w:val="004D5E2C"/>
    <w:rsid w:val="004D5E3C"/>
    <w:rsid w:val="004D62FB"/>
    <w:rsid w:val="004D657B"/>
    <w:rsid w:val="004D66AC"/>
    <w:rsid w:val="004D6E68"/>
    <w:rsid w:val="004D7156"/>
    <w:rsid w:val="004D72B7"/>
    <w:rsid w:val="004D72F4"/>
    <w:rsid w:val="004D7313"/>
    <w:rsid w:val="004D745C"/>
    <w:rsid w:val="004D74BF"/>
    <w:rsid w:val="004D763E"/>
    <w:rsid w:val="004D77C7"/>
    <w:rsid w:val="004D77EA"/>
    <w:rsid w:val="004D7A6C"/>
    <w:rsid w:val="004D7CDD"/>
    <w:rsid w:val="004D7E98"/>
    <w:rsid w:val="004E0150"/>
    <w:rsid w:val="004E166E"/>
    <w:rsid w:val="004E1881"/>
    <w:rsid w:val="004E1EBF"/>
    <w:rsid w:val="004E1ED7"/>
    <w:rsid w:val="004E2137"/>
    <w:rsid w:val="004E232B"/>
    <w:rsid w:val="004E233E"/>
    <w:rsid w:val="004E23FC"/>
    <w:rsid w:val="004E245B"/>
    <w:rsid w:val="004E246E"/>
    <w:rsid w:val="004E24AD"/>
    <w:rsid w:val="004E277C"/>
    <w:rsid w:val="004E29E9"/>
    <w:rsid w:val="004E2AD4"/>
    <w:rsid w:val="004E2AF4"/>
    <w:rsid w:val="004E2CD6"/>
    <w:rsid w:val="004E2D1B"/>
    <w:rsid w:val="004E3465"/>
    <w:rsid w:val="004E3834"/>
    <w:rsid w:val="004E3B61"/>
    <w:rsid w:val="004E4113"/>
    <w:rsid w:val="004E5560"/>
    <w:rsid w:val="004E5B83"/>
    <w:rsid w:val="004E5ECF"/>
    <w:rsid w:val="004E62E0"/>
    <w:rsid w:val="004E6498"/>
    <w:rsid w:val="004E67B2"/>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35D"/>
    <w:rsid w:val="004F18B8"/>
    <w:rsid w:val="004F1912"/>
    <w:rsid w:val="004F1A34"/>
    <w:rsid w:val="004F1BBB"/>
    <w:rsid w:val="004F1F76"/>
    <w:rsid w:val="004F211C"/>
    <w:rsid w:val="004F211F"/>
    <w:rsid w:val="004F2274"/>
    <w:rsid w:val="004F24DC"/>
    <w:rsid w:val="004F2770"/>
    <w:rsid w:val="004F280D"/>
    <w:rsid w:val="004F28A7"/>
    <w:rsid w:val="004F2A0A"/>
    <w:rsid w:val="004F2D92"/>
    <w:rsid w:val="004F32D0"/>
    <w:rsid w:val="004F39EC"/>
    <w:rsid w:val="004F3A22"/>
    <w:rsid w:val="004F3AD5"/>
    <w:rsid w:val="004F4024"/>
    <w:rsid w:val="004F45E4"/>
    <w:rsid w:val="004F4697"/>
    <w:rsid w:val="004F4A7A"/>
    <w:rsid w:val="004F514F"/>
    <w:rsid w:val="004F5298"/>
    <w:rsid w:val="004F539B"/>
    <w:rsid w:val="004F53F3"/>
    <w:rsid w:val="004F562D"/>
    <w:rsid w:val="004F575F"/>
    <w:rsid w:val="004F5EC7"/>
    <w:rsid w:val="004F5EF7"/>
    <w:rsid w:val="004F60F8"/>
    <w:rsid w:val="004F62A7"/>
    <w:rsid w:val="004F6755"/>
    <w:rsid w:val="004F6D84"/>
    <w:rsid w:val="004F6DD8"/>
    <w:rsid w:val="004F72A9"/>
    <w:rsid w:val="004F7427"/>
    <w:rsid w:val="004F753A"/>
    <w:rsid w:val="004F757B"/>
    <w:rsid w:val="004F75EB"/>
    <w:rsid w:val="004F7821"/>
    <w:rsid w:val="004F7826"/>
    <w:rsid w:val="004F7878"/>
    <w:rsid w:val="004F79EC"/>
    <w:rsid w:val="004F7C78"/>
    <w:rsid w:val="004F7C94"/>
    <w:rsid w:val="00500165"/>
    <w:rsid w:val="00500759"/>
    <w:rsid w:val="00500822"/>
    <w:rsid w:val="00500911"/>
    <w:rsid w:val="0050092C"/>
    <w:rsid w:val="00500CBF"/>
    <w:rsid w:val="00500EDF"/>
    <w:rsid w:val="00500EE1"/>
    <w:rsid w:val="0050116F"/>
    <w:rsid w:val="005013EC"/>
    <w:rsid w:val="00501958"/>
    <w:rsid w:val="00501B65"/>
    <w:rsid w:val="00501BB5"/>
    <w:rsid w:val="00501D66"/>
    <w:rsid w:val="00501F0F"/>
    <w:rsid w:val="005020C8"/>
    <w:rsid w:val="00502481"/>
    <w:rsid w:val="00502A76"/>
    <w:rsid w:val="005031E3"/>
    <w:rsid w:val="005034CE"/>
    <w:rsid w:val="0050354F"/>
    <w:rsid w:val="00503554"/>
    <w:rsid w:val="005035E9"/>
    <w:rsid w:val="0050369E"/>
    <w:rsid w:val="005039FE"/>
    <w:rsid w:val="00503AA8"/>
    <w:rsid w:val="00503E4D"/>
    <w:rsid w:val="00503E67"/>
    <w:rsid w:val="0050417D"/>
    <w:rsid w:val="005043BB"/>
    <w:rsid w:val="00504592"/>
    <w:rsid w:val="00504706"/>
    <w:rsid w:val="0050484E"/>
    <w:rsid w:val="0050489C"/>
    <w:rsid w:val="005048A5"/>
    <w:rsid w:val="00505013"/>
    <w:rsid w:val="005052D2"/>
    <w:rsid w:val="005054A6"/>
    <w:rsid w:val="005056E5"/>
    <w:rsid w:val="00505C98"/>
    <w:rsid w:val="00505EB4"/>
    <w:rsid w:val="0050604B"/>
    <w:rsid w:val="00506133"/>
    <w:rsid w:val="005063EC"/>
    <w:rsid w:val="005064B3"/>
    <w:rsid w:val="00506598"/>
    <w:rsid w:val="00506B95"/>
    <w:rsid w:val="00506BC6"/>
    <w:rsid w:val="00506BF3"/>
    <w:rsid w:val="00506DE7"/>
    <w:rsid w:val="0050746B"/>
    <w:rsid w:val="0050755A"/>
    <w:rsid w:val="00510795"/>
    <w:rsid w:val="005107BD"/>
    <w:rsid w:val="00510851"/>
    <w:rsid w:val="005108D7"/>
    <w:rsid w:val="00510CD1"/>
    <w:rsid w:val="00510F51"/>
    <w:rsid w:val="0051149B"/>
    <w:rsid w:val="00511770"/>
    <w:rsid w:val="00511855"/>
    <w:rsid w:val="0051195F"/>
    <w:rsid w:val="00511994"/>
    <w:rsid w:val="005119B0"/>
    <w:rsid w:val="00511B20"/>
    <w:rsid w:val="00511FCA"/>
    <w:rsid w:val="00511FCE"/>
    <w:rsid w:val="005122A4"/>
    <w:rsid w:val="00512866"/>
    <w:rsid w:val="00512A59"/>
    <w:rsid w:val="00512AE5"/>
    <w:rsid w:val="00512BA0"/>
    <w:rsid w:val="00512E5B"/>
    <w:rsid w:val="0051313F"/>
    <w:rsid w:val="005135F6"/>
    <w:rsid w:val="00513773"/>
    <w:rsid w:val="0051387D"/>
    <w:rsid w:val="00513B62"/>
    <w:rsid w:val="00513C21"/>
    <w:rsid w:val="00513C9C"/>
    <w:rsid w:val="00514113"/>
    <w:rsid w:val="005141B7"/>
    <w:rsid w:val="00514291"/>
    <w:rsid w:val="005144F6"/>
    <w:rsid w:val="00514704"/>
    <w:rsid w:val="00514735"/>
    <w:rsid w:val="00514CC4"/>
    <w:rsid w:val="00514CDE"/>
    <w:rsid w:val="00514EAF"/>
    <w:rsid w:val="005150A3"/>
    <w:rsid w:val="005150B5"/>
    <w:rsid w:val="005152B3"/>
    <w:rsid w:val="00515910"/>
    <w:rsid w:val="0051599A"/>
    <w:rsid w:val="00515ABA"/>
    <w:rsid w:val="00515B82"/>
    <w:rsid w:val="00515DE4"/>
    <w:rsid w:val="00515EF9"/>
    <w:rsid w:val="005160CB"/>
    <w:rsid w:val="005160E9"/>
    <w:rsid w:val="005163BC"/>
    <w:rsid w:val="0051670E"/>
    <w:rsid w:val="00516837"/>
    <w:rsid w:val="00516879"/>
    <w:rsid w:val="00516B12"/>
    <w:rsid w:val="00516E01"/>
    <w:rsid w:val="00516E2D"/>
    <w:rsid w:val="00516F1E"/>
    <w:rsid w:val="00516F35"/>
    <w:rsid w:val="005174E2"/>
    <w:rsid w:val="00517572"/>
    <w:rsid w:val="00517AAB"/>
    <w:rsid w:val="00517B04"/>
    <w:rsid w:val="00517CD1"/>
    <w:rsid w:val="00520487"/>
    <w:rsid w:val="005208EF"/>
    <w:rsid w:val="00520A0B"/>
    <w:rsid w:val="00520AE8"/>
    <w:rsid w:val="00520B6A"/>
    <w:rsid w:val="00520CE9"/>
    <w:rsid w:val="00520DB5"/>
    <w:rsid w:val="00521164"/>
    <w:rsid w:val="005211A2"/>
    <w:rsid w:val="00521245"/>
    <w:rsid w:val="005212B1"/>
    <w:rsid w:val="00521788"/>
    <w:rsid w:val="00521CCE"/>
    <w:rsid w:val="00521F3E"/>
    <w:rsid w:val="00522174"/>
    <w:rsid w:val="00522354"/>
    <w:rsid w:val="005228A0"/>
    <w:rsid w:val="00522DB4"/>
    <w:rsid w:val="00522F29"/>
    <w:rsid w:val="00522F3E"/>
    <w:rsid w:val="00523139"/>
    <w:rsid w:val="00523622"/>
    <w:rsid w:val="005238B5"/>
    <w:rsid w:val="005239CB"/>
    <w:rsid w:val="00523C5B"/>
    <w:rsid w:val="00523CB0"/>
    <w:rsid w:val="0052429E"/>
    <w:rsid w:val="00524302"/>
    <w:rsid w:val="00524482"/>
    <w:rsid w:val="0052454F"/>
    <w:rsid w:val="005247A0"/>
    <w:rsid w:val="005249C9"/>
    <w:rsid w:val="005249F0"/>
    <w:rsid w:val="00524D96"/>
    <w:rsid w:val="005251BB"/>
    <w:rsid w:val="005252FB"/>
    <w:rsid w:val="0052594B"/>
    <w:rsid w:val="00525B9E"/>
    <w:rsid w:val="00525F35"/>
    <w:rsid w:val="00525F4C"/>
    <w:rsid w:val="005260BB"/>
    <w:rsid w:val="005263F6"/>
    <w:rsid w:val="005266B4"/>
    <w:rsid w:val="005266B6"/>
    <w:rsid w:val="00526728"/>
    <w:rsid w:val="00526EB6"/>
    <w:rsid w:val="00526FE2"/>
    <w:rsid w:val="00527555"/>
    <w:rsid w:val="005278A0"/>
    <w:rsid w:val="005279DB"/>
    <w:rsid w:val="00527DB9"/>
    <w:rsid w:val="0053006C"/>
    <w:rsid w:val="005309F5"/>
    <w:rsid w:val="005310D8"/>
    <w:rsid w:val="0053165B"/>
    <w:rsid w:val="005319DB"/>
    <w:rsid w:val="00531B00"/>
    <w:rsid w:val="00531D19"/>
    <w:rsid w:val="00532393"/>
    <w:rsid w:val="005326D5"/>
    <w:rsid w:val="005327B3"/>
    <w:rsid w:val="00532BDF"/>
    <w:rsid w:val="00532DC9"/>
    <w:rsid w:val="005333AD"/>
    <w:rsid w:val="005333B1"/>
    <w:rsid w:val="005334E1"/>
    <w:rsid w:val="00533669"/>
    <w:rsid w:val="00533D83"/>
    <w:rsid w:val="00533DEB"/>
    <w:rsid w:val="00534147"/>
    <w:rsid w:val="005341F7"/>
    <w:rsid w:val="00534E78"/>
    <w:rsid w:val="00535113"/>
    <w:rsid w:val="005352A3"/>
    <w:rsid w:val="0053534D"/>
    <w:rsid w:val="005355A3"/>
    <w:rsid w:val="0053595D"/>
    <w:rsid w:val="00535AC2"/>
    <w:rsid w:val="00535BEC"/>
    <w:rsid w:val="00535CA4"/>
    <w:rsid w:val="00535CF1"/>
    <w:rsid w:val="00536152"/>
    <w:rsid w:val="00536207"/>
    <w:rsid w:val="00536279"/>
    <w:rsid w:val="005364BC"/>
    <w:rsid w:val="005366B5"/>
    <w:rsid w:val="00536773"/>
    <w:rsid w:val="005367D9"/>
    <w:rsid w:val="00536960"/>
    <w:rsid w:val="00536A86"/>
    <w:rsid w:val="00536A92"/>
    <w:rsid w:val="00537072"/>
    <w:rsid w:val="005373DE"/>
    <w:rsid w:val="005374B3"/>
    <w:rsid w:val="005376FF"/>
    <w:rsid w:val="00537747"/>
    <w:rsid w:val="00537768"/>
    <w:rsid w:val="00537D11"/>
    <w:rsid w:val="00537DB1"/>
    <w:rsid w:val="00537EAF"/>
    <w:rsid w:val="00540821"/>
    <w:rsid w:val="00540CA8"/>
    <w:rsid w:val="00540FA3"/>
    <w:rsid w:val="00540FAA"/>
    <w:rsid w:val="0054125B"/>
    <w:rsid w:val="00541352"/>
    <w:rsid w:val="0054145B"/>
    <w:rsid w:val="005414AB"/>
    <w:rsid w:val="00541E93"/>
    <w:rsid w:val="00542175"/>
    <w:rsid w:val="005422F8"/>
    <w:rsid w:val="005426B3"/>
    <w:rsid w:val="00542707"/>
    <w:rsid w:val="0054275A"/>
    <w:rsid w:val="00542C29"/>
    <w:rsid w:val="0054305F"/>
    <w:rsid w:val="005432CC"/>
    <w:rsid w:val="0054340B"/>
    <w:rsid w:val="0054372A"/>
    <w:rsid w:val="005438CF"/>
    <w:rsid w:val="005438DC"/>
    <w:rsid w:val="00543C2D"/>
    <w:rsid w:val="00543D14"/>
    <w:rsid w:val="00543D53"/>
    <w:rsid w:val="00543FC3"/>
    <w:rsid w:val="0054417D"/>
    <w:rsid w:val="0054441D"/>
    <w:rsid w:val="0054468E"/>
    <w:rsid w:val="00544A65"/>
    <w:rsid w:val="00545090"/>
    <w:rsid w:val="0054513C"/>
    <w:rsid w:val="005458D3"/>
    <w:rsid w:val="00545AB1"/>
    <w:rsid w:val="00545C35"/>
    <w:rsid w:val="00545DF4"/>
    <w:rsid w:val="005460F3"/>
    <w:rsid w:val="005462B4"/>
    <w:rsid w:val="00546757"/>
    <w:rsid w:val="00546D1A"/>
    <w:rsid w:val="00546D43"/>
    <w:rsid w:val="00546D4F"/>
    <w:rsid w:val="00546EE0"/>
    <w:rsid w:val="00547095"/>
    <w:rsid w:val="005471DD"/>
    <w:rsid w:val="005471ED"/>
    <w:rsid w:val="0054795F"/>
    <w:rsid w:val="00547B4B"/>
    <w:rsid w:val="00547B93"/>
    <w:rsid w:val="00547C63"/>
    <w:rsid w:val="005505D4"/>
    <w:rsid w:val="005508EC"/>
    <w:rsid w:val="00550BB2"/>
    <w:rsid w:val="00550CCD"/>
    <w:rsid w:val="00550F6B"/>
    <w:rsid w:val="00551019"/>
    <w:rsid w:val="005510B1"/>
    <w:rsid w:val="0055129A"/>
    <w:rsid w:val="005512A5"/>
    <w:rsid w:val="00551419"/>
    <w:rsid w:val="0055170E"/>
    <w:rsid w:val="00551719"/>
    <w:rsid w:val="0055213B"/>
    <w:rsid w:val="00552415"/>
    <w:rsid w:val="0055281A"/>
    <w:rsid w:val="0055291C"/>
    <w:rsid w:val="00552951"/>
    <w:rsid w:val="00552CD0"/>
    <w:rsid w:val="00552D8C"/>
    <w:rsid w:val="00552E6A"/>
    <w:rsid w:val="00553023"/>
    <w:rsid w:val="0055311A"/>
    <w:rsid w:val="0055365D"/>
    <w:rsid w:val="00553B31"/>
    <w:rsid w:val="00553C45"/>
    <w:rsid w:val="00553F91"/>
    <w:rsid w:val="0055404B"/>
    <w:rsid w:val="0055427C"/>
    <w:rsid w:val="005548DC"/>
    <w:rsid w:val="00554E77"/>
    <w:rsid w:val="0055503D"/>
    <w:rsid w:val="00555714"/>
    <w:rsid w:val="0055589B"/>
    <w:rsid w:val="005559B2"/>
    <w:rsid w:val="00555A96"/>
    <w:rsid w:val="00555BB0"/>
    <w:rsid w:val="00555FBB"/>
    <w:rsid w:val="00556010"/>
    <w:rsid w:val="0055627D"/>
    <w:rsid w:val="00556AC9"/>
    <w:rsid w:val="00556DD2"/>
    <w:rsid w:val="00556F82"/>
    <w:rsid w:val="005571EF"/>
    <w:rsid w:val="0055738A"/>
    <w:rsid w:val="00557499"/>
    <w:rsid w:val="005577D3"/>
    <w:rsid w:val="00557AED"/>
    <w:rsid w:val="00557FD8"/>
    <w:rsid w:val="00560256"/>
    <w:rsid w:val="00560458"/>
    <w:rsid w:val="005605C1"/>
    <w:rsid w:val="00560A46"/>
    <w:rsid w:val="00560AAE"/>
    <w:rsid w:val="00560CC2"/>
    <w:rsid w:val="00560CC7"/>
    <w:rsid w:val="005612AB"/>
    <w:rsid w:val="005613E2"/>
    <w:rsid w:val="00561806"/>
    <w:rsid w:val="0056187A"/>
    <w:rsid w:val="00561989"/>
    <w:rsid w:val="005619DD"/>
    <w:rsid w:val="00561A26"/>
    <w:rsid w:val="00561B91"/>
    <w:rsid w:val="00561BA6"/>
    <w:rsid w:val="005624A2"/>
    <w:rsid w:val="00562623"/>
    <w:rsid w:val="00562862"/>
    <w:rsid w:val="00562C01"/>
    <w:rsid w:val="00562C13"/>
    <w:rsid w:val="00562CD8"/>
    <w:rsid w:val="005630CF"/>
    <w:rsid w:val="00563276"/>
    <w:rsid w:val="00563544"/>
    <w:rsid w:val="00563605"/>
    <w:rsid w:val="0056392D"/>
    <w:rsid w:val="00563A01"/>
    <w:rsid w:val="00563F54"/>
    <w:rsid w:val="00563FC5"/>
    <w:rsid w:val="005645FF"/>
    <w:rsid w:val="00564991"/>
    <w:rsid w:val="00564AA7"/>
    <w:rsid w:val="00564C9D"/>
    <w:rsid w:val="00564CF6"/>
    <w:rsid w:val="00564FE1"/>
    <w:rsid w:val="00565231"/>
    <w:rsid w:val="005652B5"/>
    <w:rsid w:val="005657F0"/>
    <w:rsid w:val="00565957"/>
    <w:rsid w:val="00565A48"/>
    <w:rsid w:val="00565D07"/>
    <w:rsid w:val="005660D3"/>
    <w:rsid w:val="00566193"/>
    <w:rsid w:val="00566221"/>
    <w:rsid w:val="00566487"/>
    <w:rsid w:val="00566955"/>
    <w:rsid w:val="00566ACE"/>
    <w:rsid w:val="00566BA3"/>
    <w:rsid w:val="00566C49"/>
    <w:rsid w:val="00566DC3"/>
    <w:rsid w:val="00566E8C"/>
    <w:rsid w:val="00566E9D"/>
    <w:rsid w:val="00567097"/>
    <w:rsid w:val="0056710A"/>
    <w:rsid w:val="005673D3"/>
    <w:rsid w:val="005675ED"/>
    <w:rsid w:val="00567AA0"/>
    <w:rsid w:val="00567DF2"/>
    <w:rsid w:val="0057028B"/>
    <w:rsid w:val="005705F9"/>
    <w:rsid w:val="00570672"/>
    <w:rsid w:val="00570718"/>
    <w:rsid w:val="00570866"/>
    <w:rsid w:val="00570A68"/>
    <w:rsid w:val="00570C7E"/>
    <w:rsid w:val="00570D64"/>
    <w:rsid w:val="00570F0A"/>
    <w:rsid w:val="005716B3"/>
    <w:rsid w:val="00571A86"/>
    <w:rsid w:val="00571CDC"/>
    <w:rsid w:val="00571E10"/>
    <w:rsid w:val="005721C5"/>
    <w:rsid w:val="00572368"/>
    <w:rsid w:val="0057239B"/>
    <w:rsid w:val="00572464"/>
    <w:rsid w:val="005726B5"/>
    <w:rsid w:val="00572C5B"/>
    <w:rsid w:val="00572D1F"/>
    <w:rsid w:val="00573223"/>
    <w:rsid w:val="00573395"/>
    <w:rsid w:val="005733DF"/>
    <w:rsid w:val="00573420"/>
    <w:rsid w:val="005737C7"/>
    <w:rsid w:val="005737FE"/>
    <w:rsid w:val="00573CFC"/>
    <w:rsid w:val="00574034"/>
    <w:rsid w:val="005741DE"/>
    <w:rsid w:val="00574247"/>
    <w:rsid w:val="00574F55"/>
    <w:rsid w:val="005756A8"/>
    <w:rsid w:val="00575CBA"/>
    <w:rsid w:val="00575D3A"/>
    <w:rsid w:val="00575D9E"/>
    <w:rsid w:val="005761C7"/>
    <w:rsid w:val="00576245"/>
    <w:rsid w:val="0057638B"/>
    <w:rsid w:val="00576416"/>
    <w:rsid w:val="005767C9"/>
    <w:rsid w:val="005767D9"/>
    <w:rsid w:val="00576D54"/>
    <w:rsid w:val="00576E16"/>
    <w:rsid w:val="00576FEA"/>
    <w:rsid w:val="0057709B"/>
    <w:rsid w:val="00577318"/>
    <w:rsid w:val="00577433"/>
    <w:rsid w:val="005777D0"/>
    <w:rsid w:val="005778E1"/>
    <w:rsid w:val="005778F0"/>
    <w:rsid w:val="00577935"/>
    <w:rsid w:val="00577BCC"/>
    <w:rsid w:val="00577C75"/>
    <w:rsid w:val="005802DC"/>
    <w:rsid w:val="00580311"/>
    <w:rsid w:val="005804B9"/>
    <w:rsid w:val="005804DB"/>
    <w:rsid w:val="0058059C"/>
    <w:rsid w:val="005807D7"/>
    <w:rsid w:val="005808FB"/>
    <w:rsid w:val="00580D8B"/>
    <w:rsid w:val="00580E8A"/>
    <w:rsid w:val="00580E9F"/>
    <w:rsid w:val="005813A5"/>
    <w:rsid w:val="00581424"/>
    <w:rsid w:val="0058192F"/>
    <w:rsid w:val="005819B6"/>
    <w:rsid w:val="00581AED"/>
    <w:rsid w:val="005822F3"/>
    <w:rsid w:val="0058232E"/>
    <w:rsid w:val="0058284A"/>
    <w:rsid w:val="00582A08"/>
    <w:rsid w:val="00582BE0"/>
    <w:rsid w:val="00582CF2"/>
    <w:rsid w:val="0058327E"/>
    <w:rsid w:val="00583316"/>
    <w:rsid w:val="00583951"/>
    <w:rsid w:val="00583953"/>
    <w:rsid w:val="0058434A"/>
    <w:rsid w:val="00584468"/>
    <w:rsid w:val="00584561"/>
    <w:rsid w:val="00584616"/>
    <w:rsid w:val="00584630"/>
    <w:rsid w:val="005848E0"/>
    <w:rsid w:val="00584EE9"/>
    <w:rsid w:val="00584F10"/>
    <w:rsid w:val="00585100"/>
    <w:rsid w:val="00585877"/>
    <w:rsid w:val="00585A8D"/>
    <w:rsid w:val="00585C3C"/>
    <w:rsid w:val="005860BD"/>
    <w:rsid w:val="005860CF"/>
    <w:rsid w:val="005863BB"/>
    <w:rsid w:val="005864D4"/>
    <w:rsid w:val="0058670F"/>
    <w:rsid w:val="0058685E"/>
    <w:rsid w:val="005868BA"/>
    <w:rsid w:val="00586998"/>
    <w:rsid w:val="00586D26"/>
    <w:rsid w:val="00586F0F"/>
    <w:rsid w:val="005871BC"/>
    <w:rsid w:val="00587438"/>
    <w:rsid w:val="005874B0"/>
    <w:rsid w:val="005874E5"/>
    <w:rsid w:val="00587864"/>
    <w:rsid w:val="00587B8E"/>
    <w:rsid w:val="00587BC0"/>
    <w:rsid w:val="00587DD1"/>
    <w:rsid w:val="00587E95"/>
    <w:rsid w:val="00587F2E"/>
    <w:rsid w:val="005900E0"/>
    <w:rsid w:val="00590461"/>
    <w:rsid w:val="0059089C"/>
    <w:rsid w:val="00590CA6"/>
    <w:rsid w:val="00590FE9"/>
    <w:rsid w:val="00591209"/>
    <w:rsid w:val="00591277"/>
    <w:rsid w:val="0059175C"/>
    <w:rsid w:val="005917DB"/>
    <w:rsid w:val="00591A5F"/>
    <w:rsid w:val="00591CB5"/>
    <w:rsid w:val="00591CD2"/>
    <w:rsid w:val="00591D72"/>
    <w:rsid w:val="00592044"/>
    <w:rsid w:val="005923AB"/>
    <w:rsid w:val="005932F2"/>
    <w:rsid w:val="00593CC9"/>
    <w:rsid w:val="00593E2C"/>
    <w:rsid w:val="00594099"/>
    <w:rsid w:val="00594305"/>
    <w:rsid w:val="005943A5"/>
    <w:rsid w:val="005946DB"/>
    <w:rsid w:val="00594774"/>
    <w:rsid w:val="00594953"/>
    <w:rsid w:val="00594A68"/>
    <w:rsid w:val="00594C39"/>
    <w:rsid w:val="00594CF8"/>
    <w:rsid w:val="00594F7B"/>
    <w:rsid w:val="00595393"/>
    <w:rsid w:val="005957F1"/>
    <w:rsid w:val="0059581C"/>
    <w:rsid w:val="005959A9"/>
    <w:rsid w:val="005959CF"/>
    <w:rsid w:val="00595A90"/>
    <w:rsid w:val="00595BA9"/>
    <w:rsid w:val="00595F0F"/>
    <w:rsid w:val="00595F57"/>
    <w:rsid w:val="0059628F"/>
    <w:rsid w:val="005963CB"/>
    <w:rsid w:val="005967FF"/>
    <w:rsid w:val="0059686C"/>
    <w:rsid w:val="005968C4"/>
    <w:rsid w:val="00596DBB"/>
    <w:rsid w:val="00596DFE"/>
    <w:rsid w:val="00597084"/>
    <w:rsid w:val="0059778F"/>
    <w:rsid w:val="00597C81"/>
    <w:rsid w:val="00597EA2"/>
    <w:rsid w:val="005A0120"/>
    <w:rsid w:val="005A01CC"/>
    <w:rsid w:val="005A059D"/>
    <w:rsid w:val="005A05E8"/>
    <w:rsid w:val="005A05F1"/>
    <w:rsid w:val="005A075B"/>
    <w:rsid w:val="005A0867"/>
    <w:rsid w:val="005A0D46"/>
    <w:rsid w:val="005A0F0B"/>
    <w:rsid w:val="005A0F56"/>
    <w:rsid w:val="005A16C6"/>
    <w:rsid w:val="005A1797"/>
    <w:rsid w:val="005A197A"/>
    <w:rsid w:val="005A1B29"/>
    <w:rsid w:val="005A1BE0"/>
    <w:rsid w:val="005A1C1C"/>
    <w:rsid w:val="005A1CA8"/>
    <w:rsid w:val="005A1ED6"/>
    <w:rsid w:val="005A23CA"/>
    <w:rsid w:val="005A2461"/>
    <w:rsid w:val="005A286A"/>
    <w:rsid w:val="005A2F4E"/>
    <w:rsid w:val="005A2FEA"/>
    <w:rsid w:val="005A34C0"/>
    <w:rsid w:val="005A3720"/>
    <w:rsid w:val="005A38D1"/>
    <w:rsid w:val="005A397C"/>
    <w:rsid w:val="005A3B00"/>
    <w:rsid w:val="005A4276"/>
    <w:rsid w:val="005A4517"/>
    <w:rsid w:val="005A45AC"/>
    <w:rsid w:val="005A4A0C"/>
    <w:rsid w:val="005A50A3"/>
    <w:rsid w:val="005A5132"/>
    <w:rsid w:val="005A515E"/>
    <w:rsid w:val="005A5664"/>
    <w:rsid w:val="005A5722"/>
    <w:rsid w:val="005A5E44"/>
    <w:rsid w:val="005A64ED"/>
    <w:rsid w:val="005A698B"/>
    <w:rsid w:val="005A71E6"/>
    <w:rsid w:val="005A7379"/>
    <w:rsid w:val="005A744B"/>
    <w:rsid w:val="005A765F"/>
    <w:rsid w:val="005A794A"/>
    <w:rsid w:val="005A7969"/>
    <w:rsid w:val="005A7A93"/>
    <w:rsid w:val="005A7CF4"/>
    <w:rsid w:val="005A7DB1"/>
    <w:rsid w:val="005A7E4D"/>
    <w:rsid w:val="005B04E2"/>
    <w:rsid w:val="005B096A"/>
    <w:rsid w:val="005B1093"/>
    <w:rsid w:val="005B1240"/>
    <w:rsid w:val="005B1311"/>
    <w:rsid w:val="005B13A1"/>
    <w:rsid w:val="005B171A"/>
    <w:rsid w:val="005B1B60"/>
    <w:rsid w:val="005B1C98"/>
    <w:rsid w:val="005B1E97"/>
    <w:rsid w:val="005B1ED0"/>
    <w:rsid w:val="005B1F2F"/>
    <w:rsid w:val="005B1FDA"/>
    <w:rsid w:val="005B22A9"/>
    <w:rsid w:val="005B22CD"/>
    <w:rsid w:val="005B24A7"/>
    <w:rsid w:val="005B252D"/>
    <w:rsid w:val="005B262C"/>
    <w:rsid w:val="005B268C"/>
    <w:rsid w:val="005B29BC"/>
    <w:rsid w:val="005B2BD1"/>
    <w:rsid w:val="005B2BFC"/>
    <w:rsid w:val="005B2E61"/>
    <w:rsid w:val="005B2EBB"/>
    <w:rsid w:val="005B31F1"/>
    <w:rsid w:val="005B32FE"/>
    <w:rsid w:val="005B3406"/>
    <w:rsid w:val="005B353F"/>
    <w:rsid w:val="005B3731"/>
    <w:rsid w:val="005B39A2"/>
    <w:rsid w:val="005B40A2"/>
    <w:rsid w:val="005B4603"/>
    <w:rsid w:val="005B46A1"/>
    <w:rsid w:val="005B4D62"/>
    <w:rsid w:val="005B4DA5"/>
    <w:rsid w:val="005B4F96"/>
    <w:rsid w:val="005B5157"/>
    <w:rsid w:val="005B65B2"/>
    <w:rsid w:val="005B6712"/>
    <w:rsid w:val="005B6A3C"/>
    <w:rsid w:val="005B6A4D"/>
    <w:rsid w:val="005B6BCC"/>
    <w:rsid w:val="005B6CFB"/>
    <w:rsid w:val="005B6DFC"/>
    <w:rsid w:val="005B6E49"/>
    <w:rsid w:val="005B6F75"/>
    <w:rsid w:val="005B7573"/>
    <w:rsid w:val="005B76AB"/>
    <w:rsid w:val="005B7AB4"/>
    <w:rsid w:val="005B7ACC"/>
    <w:rsid w:val="005B7AEA"/>
    <w:rsid w:val="005B7B90"/>
    <w:rsid w:val="005C0045"/>
    <w:rsid w:val="005C019A"/>
    <w:rsid w:val="005C0280"/>
    <w:rsid w:val="005C0412"/>
    <w:rsid w:val="005C062B"/>
    <w:rsid w:val="005C0691"/>
    <w:rsid w:val="005C09E0"/>
    <w:rsid w:val="005C0BCB"/>
    <w:rsid w:val="005C0C8D"/>
    <w:rsid w:val="005C0CBF"/>
    <w:rsid w:val="005C0FC4"/>
    <w:rsid w:val="005C19C3"/>
    <w:rsid w:val="005C1AB6"/>
    <w:rsid w:val="005C1C7B"/>
    <w:rsid w:val="005C2267"/>
    <w:rsid w:val="005C2306"/>
    <w:rsid w:val="005C2504"/>
    <w:rsid w:val="005C2508"/>
    <w:rsid w:val="005C26A4"/>
    <w:rsid w:val="005C27BB"/>
    <w:rsid w:val="005C35F1"/>
    <w:rsid w:val="005C36FC"/>
    <w:rsid w:val="005C3F38"/>
    <w:rsid w:val="005C40D0"/>
    <w:rsid w:val="005C4113"/>
    <w:rsid w:val="005C42A5"/>
    <w:rsid w:val="005C44BC"/>
    <w:rsid w:val="005C4986"/>
    <w:rsid w:val="005C4C28"/>
    <w:rsid w:val="005C4DBB"/>
    <w:rsid w:val="005C4E5B"/>
    <w:rsid w:val="005C5048"/>
    <w:rsid w:val="005C52FE"/>
    <w:rsid w:val="005C56C0"/>
    <w:rsid w:val="005C5A0B"/>
    <w:rsid w:val="005C5ACE"/>
    <w:rsid w:val="005C5B92"/>
    <w:rsid w:val="005C5E99"/>
    <w:rsid w:val="005C5F89"/>
    <w:rsid w:val="005C6023"/>
    <w:rsid w:val="005C626F"/>
    <w:rsid w:val="005C62A2"/>
    <w:rsid w:val="005C6694"/>
    <w:rsid w:val="005C6B5F"/>
    <w:rsid w:val="005C6BEC"/>
    <w:rsid w:val="005C6C3F"/>
    <w:rsid w:val="005C6E48"/>
    <w:rsid w:val="005C7040"/>
    <w:rsid w:val="005C7544"/>
    <w:rsid w:val="005C78E2"/>
    <w:rsid w:val="005C7AEB"/>
    <w:rsid w:val="005C7B4C"/>
    <w:rsid w:val="005C7C47"/>
    <w:rsid w:val="005C7C4F"/>
    <w:rsid w:val="005D01E2"/>
    <w:rsid w:val="005D03EA"/>
    <w:rsid w:val="005D04D9"/>
    <w:rsid w:val="005D0A07"/>
    <w:rsid w:val="005D0A18"/>
    <w:rsid w:val="005D0C53"/>
    <w:rsid w:val="005D0C63"/>
    <w:rsid w:val="005D0C70"/>
    <w:rsid w:val="005D0D6A"/>
    <w:rsid w:val="005D0E37"/>
    <w:rsid w:val="005D0FE1"/>
    <w:rsid w:val="005D1014"/>
    <w:rsid w:val="005D12ED"/>
    <w:rsid w:val="005D1388"/>
    <w:rsid w:val="005D1801"/>
    <w:rsid w:val="005D1954"/>
    <w:rsid w:val="005D1C57"/>
    <w:rsid w:val="005D1EC7"/>
    <w:rsid w:val="005D2196"/>
    <w:rsid w:val="005D22B9"/>
    <w:rsid w:val="005D237C"/>
    <w:rsid w:val="005D27B7"/>
    <w:rsid w:val="005D28B5"/>
    <w:rsid w:val="005D2A6B"/>
    <w:rsid w:val="005D2D5F"/>
    <w:rsid w:val="005D2F9B"/>
    <w:rsid w:val="005D305C"/>
    <w:rsid w:val="005D34B8"/>
    <w:rsid w:val="005D34D9"/>
    <w:rsid w:val="005D3B04"/>
    <w:rsid w:val="005D3BE4"/>
    <w:rsid w:val="005D3BE9"/>
    <w:rsid w:val="005D4479"/>
    <w:rsid w:val="005D457E"/>
    <w:rsid w:val="005D45D0"/>
    <w:rsid w:val="005D480B"/>
    <w:rsid w:val="005D4A26"/>
    <w:rsid w:val="005D4ACB"/>
    <w:rsid w:val="005D4DF5"/>
    <w:rsid w:val="005D4F6F"/>
    <w:rsid w:val="005D5020"/>
    <w:rsid w:val="005D54D9"/>
    <w:rsid w:val="005D5584"/>
    <w:rsid w:val="005D56D6"/>
    <w:rsid w:val="005D5745"/>
    <w:rsid w:val="005D57DE"/>
    <w:rsid w:val="005D58DB"/>
    <w:rsid w:val="005D590A"/>
    <w:rsid w:val="005D61D9"/>
    <w:rsid w:val="005D61EC"/>
    <w:rsid w:val="005D6272"/>
    <w:rsid w:val="005D62D7"/>
    <w:rsid w:val="005D65D6"/>
    <w:rsid w:val="005D65EE"/>
    <w:rsid w:val="005D67D7"/>
    <w:rsid w:val="005D6950"/>
    <w:rsid w:val="005D69D2"/>
    <w:rsid w:val="005D6AAA"/>
    <w:rsid w:val="005D6DBE"/>
    <w:rsid w:val="005D702A"/>
    <w:rsid w:val="005D7056"/>
    <w:rsid w:val="005D70E6"/>
    <w:rsid w:val="005D74AD"/>
    <w:rsid w:val="005D74C8"/>
    <w:rsid w:val="005D787F"/>
    <w:rsid w:val="005D7C54"/>
    <w:rsid w:val="005D7D12"/>
    <w:rsid w:val="005D7E11"/>
    <w:rsid w:val="005D7F8C"/>
    <w:rsid w:val="005E0240"/>
    <w:rsid w:val="005E064A"/>
    <w:rsid w:val="005E0822"/>
    <w:rsid w:val="005E08ED"/>
    <w:rsid w:val="005E0D2C"/>
    <w:rsid w:val="005E0F92"/>
    <w:rsid w:val="005E0FDD"/>
    <w:rsid w:val="005E0FE9"/>
    <w:rsid w:val="005E11A0"/>
    <w:rsid w:val="005E1326"/>
    <w:rsid w:val="005E146C"/>
    <w:rsid w:val="005E19DD"/>
    <w:rsid w:val="005E1B72"/>
    <w:rsid w:val="005E1C54"/>
    <w:rsid w:val="005E2010"/>
    <w:rsid w:val="005E2194"/>
    <w:rsid w:val="005E2723"/>
    <w:rsid w:val="005E2B16"/>
    <w:rsid w:val="005E2D33"/>
    <w:rsid w:val="005E2E01"/>
    <w:rsid w:val="005E2E13"/>
    <w:rsid w:val="005E2F3E"/>
    <w:rsid w:val="005E2FB8"/>
    <w:rsid w:val="005E2FC9"/>
    <w:rsid w:val="005E33D2"/>
    <w:rsid w:val="005E344A"/>
    <w:rsid w:val="005E3CB2"/>
    <w:rsid w:val="005E3D6F"/>
    <w:rsid w:val="005E3FFD"/>
    <w:rsid w:val="005E44F5"/>
    <w:rsid w:val="005E4CC0"/>
    <w:rsid w:val="005E4EDD"/>
    <w:rsid w:val="005E56A7"/>
    <w:rsid w:val="005E574B"/>
    <w:rsid w:val="005E5A52"/>
    <w:rsid w:val="005E6198"/>
    <w:rsid w:val="005E6396"/>
    <w:rsid w:val="005E645B"/>
    <w:rsid w:val="005E66CD"/>
    <w:rsid w:val="005E673A"/>
    <w:rsid w:val="005E690C"/>
    <w:rsid w:val="005E6B2B"/>
    <w:rsid w:val="005E6B41"/>
    <w:rsid w:val="005E6B9C"/>
    <w:rsid w:val="005E6EEE"/>
    <w:rsid w:val="005E711E"/>
    <w:rsid w:val="005E716A"/>
    <w:rsid w:val="005E72BA"/>
    <w:rsid w:val="005E7672"/>
    <w:rsid w:val="005E768F"/>
    <w:rsid w:val="005E7907"/>
    <w:rsid w:val="005E7A3A"/>
    <w:rsid w:val="005E7A72"/>
    <w:rsid w:val="005E7B8F"/>
    <w:rsid w:val="005E7EFF"/>
    <w:rsid w:val="005F0901"/>
    <w:rsid w:val="005F0BBE"/>
    <w:rsid w:val="005F0D4F"/>
    <w:rsid w:val="005F107D"/>
    <w:rsid w:val="005F110C"/>
    <w:rsid w:val="005F117E"/>
    <w:rsid w:val="005F12AA"/>
    <w:rsid w:val="005F1446"/>
    <w:rsid w:val="005F1845"/>
    <w:rsid w:val="005F1A6C"/>
    <w:rsid w:val="005F1B93"/>
    <w:rsid w:val="005F1C5B"/>
    <w:rsid w:val="005F1D19"/>
    <w:rsid w:val="005F1D7C"/>
    <w:rsid w:val="005F2056"/>
    <w:rsid w:val="005F2374"/>
    <w:rsid w:val="005F23C5"/>
    <w:rsid w:val="005F243D"/>
    <w:rsid w:val="005F29E1"/>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4EC4"/>
    <w:rsid w:val="005F4FD2"/>
    <w:rsid w:val="005F5091"/>
    <w:rsid w:val="005F5291"/>
    <w:rsid w:val="005F54D0"/>
    <w:rsid w:val="005F54EA"/>
    <w:rsid w:val="005F5861"/>
    <w:rsid w:val="005F5990"/>
    <w:rsid w:val="005F59CF"/>
    <w:rsid w:val="005F62D1"/>
    <w:rsid w:val="005F63FF"/>
    <w:rsid w:val="005F6833"/>
    <w:rsid w:val="005F6BBC"/>
    <w:rsid w:val="005F6EDC"/>
    <w:rsid w:val="005F7205"/>
    <w:rsid w:val="0060005A"/>
    <w:rsid w:val="006001A4"/>
    <w:rsid w:val="00600BE2"/>
    <w:rsid w:val="00600C11"/>
    <w:rsid w:val="00600DE9"/>
    <w:rsid w:val="0060177F"/>
    <w:rsid w:val="0060193F"/>
    <w:rsid w:val="006019AF"/>
    <w:rsid w:val="00601A4A"/>
    <w:rsid w:val="00601E8B"/>
    <w:rsid w:val="00602093"/>
    <w:rsid w:val="0060261D"/>
    <w:rsid w:val="006029B5"/>
    <w:rsid w:val="00602B71"/>
    <w:rsid w:val="00603303"/>
    <w:rsid w:val="006034CC"/>
    <w:rsid w:val="00603DA6"/>
    <w:rsid w:val="00603E8D"/>
    <w:rsid w:val="00604732"/>
    <w:rsid w:val="0060482D"/>
    <w:rsid w:val="00604A07"/>
    <w:rsid w:val="00604A8F"/>
    <w:rsid w:val="00604C77"/>
    <w:rsid w:val="00604D88"/>
    <w:rsid w:val="00605031"/>
    <w:rsid w:val="006050CC"/>
    <w:rsid w:val="0060514D"/>
    <w:rsid w:val="0060534F"/>
    <w:rsid w:val="006053D7"/>
    <w:rsid w:val="006057D0"/>
    <w:rsid w:val="00605898"/>
    <w:rsid w:val="00605CAD"/>
    <w:rsid w:val="00605D85"/>
    <w:rsid w:val="00605DFE"/>
    <w:rsid w:val="00605FE0"/>
    <w:rsid w:val="00606226"/>
    <w:rsid w:val="00606716"/>
    <w:rsid w:val="00606891"/>
    <w:rsid w:val="00606CB3"/>
    <w:rsid w:val="00606D79"/>
    <w:rsid w:val="00606E69"/>
    <w:rsid w:val="0060704F"/>
    <w:rsid w:val="0060708D"/>
    <w:rsid w:val="006070B1"/>
    <w:rsid w:val="0060710E"/>
    <w:rsid w:val="00607A5B"/>
    <w:rsid w:val="0061007B"/>
    <w:rsid w:val="0061011E"/>
    <w:rsid w:val="006102CB"/>
    <w:rsid w:val="0061096D"/>
    <w:rsid w:val="00610D1F"/>
    <w:rsid w:val="00610D75"/>
    <w:rsid w:val="006111E6"/>
    <w:rsid w:val="00611423"/>
    <w:rsid w:val="006117E9"/>
    <w:rsid w:val="00611A12"/>
    <w:rsid w:val="00611BC8"/>
    <w:rsid w:val="00611DFA"/>
    <w:rsid w:val="00611E30"/>
    <w:rsid w:val="0061262E"/>
    <w:rsid w:val="006126FF"/>
    <w:rsid w:val="00612A18"/>
    <w:rsid w:val="00612ABF"/>
    <w:rsid w:val="00612C24"/>
    <w:rsid w:val="006132E5"/>
    <w:rsid w:val="006135EB"/>
    <w:rsid w:val="006137CE"/>
    <w:rsid w:val="0061387A"/>
    <w:rsid w:val="006138F5"/>
    <w:rsid w:val="00613CE7"/>
    <w:rsid w:val="00613D24"/>
    <w:rsid w:val="00613DB7"/>
    <w:rsid w:val="00613E87"/>
    <w:rsid w:val="006141AD"/>
    <w:rsid w:val="00614BCF"/>
    <w:rsid w:val="00614E6A"/>
    <w:rsid w:val="006150E7"/>
    <w:rsid w:val="006157AC"/>
    <w:rsid w:val="0061596B"/>
    <w:rsid w:val="006159CE"/>
    <w:rsid w:val="00615B21"/>
    <w:rsid w:val="00615CF4"/>
    <w:rsid w:val="00615DFA"/>
    <w:rsid w:val="00615E3B"/>
    <w:rsid w:val="00615EBC"/>
    <w:rsid w:val="006161E4"/>
    <w:rsid w:val="00616350"/>
    <w:rsid w:val="0061641E"/>
    <w:rsid w:val="00616479"/>
    <w:rsid w:val="00616497"/>
    <w:rsid w:val="006164D9"/>
    <w:rsid w:val="00616693"/>
    <w:rsid w:val="00616771"/>
    <w:rsid w:val="006168E6"/>
    <w:rsid w:val="00616B4E"/>
    <w:rsid w:val="00616CDE"/>
    <w:rsid w:val="00616D77"/>
    <w:rsid w:val="00616FFD"/>
    <w:rsid w:val="0061719A"/>
    <w:rsid w:val="006173B7"/>
    <w:rsid w:val="00617437"/>
    <w:rsid w:val="006175C9"/>
    <w:rsid w:val="006177E8"/>
    <w:rsid w:val="00617CD6"/>
    <w:rsid w:val="0062002C"/>
    <w:rsid w:val="0062005F"/>
    <w:rsid w:val="00620119"/>
    <w:rsid w:val="00620568"/>
    <w:rsid w:val="006206D9"/>
    <w:rsid w:val="0062084D"/>
    <w:rsid w:val="00620BBC"/>
    <w:rsid w:val="00620CF3"/>
    <w:rsid w:val="0062123C"/>
    <w:rsid w:val="00621447"/>
    <w:rsid w:val="006219A0"/>
    <w:rsid w:val="006219A5"/>
    <w:rsid w:val="00621DF8"/>
    <w:rsid w:val="00621E4F"/>
    <w:rsid w:val="00621E99"/>
    <w:rsid w:val="00621F71"/>
    <w:rsid w:val="00622029"/>
    <w:rsid w:val="0062216B"/>
    <w:rsid w:val="006224A3"/>
    <w:rsid w:val="006224C1"/>
    <w:rsid w:val="00622503"/>
    <w:rsid w:val="00622766"/>
    <w:rsid w:val="00622B67"/>
    <w:rsid w:val="006230D3"/>
    <w:rsid w:val="0062376E"/>
    <w:rsid w:val="00623A66"/>
    <w:rsid w:val="00623A9D"/>
    <w:rsid w:val="00623AFD"/>
    <w:rsid w:val="00623BDD"/>
    <w:rsid w:val="00623CD3"/>
    <w:rsid w:val="00623F76"/>
    <w:rsid w:val="00624111"/>
    <w:rsid w:val="00624669"/>
    <w:rsid w:val="00624FE4"/>
    <w:rsid w:val="0062502E"/>
    <w:rsid w:val="00625320"/>
    <w:rsid w:val="0062534C"/>
    <w:rsid w:val="0062553A"/>
    <w:rsid w:val="0062564E"/>
    <w:rsid w:val="00625860"/>
    <w:rsid w:val="00625B50"/>
    <w:rsid w:val="00625BF9"/>
    <w:rsid w:val="00625CE6"/>
    <w:rsid w:val="00625E7A"/>
    <w:rsid w:val="00625F51"/>
    <w:rsid w:val="00626092"/>
    <w:rsid w:val="00626214"/>
    <w:rsid w:val="00626365"/>
    <w:rsid w:val="00626920"/>
    <w:rsid w:val="00626C72"/>
    <w:rsid w:val="00626D67"/>
    <w:rsid w:val="0062720E"/>
    <w:rsid w:val="0062731D"/>
    <w:rsid w:val="006275DA"/>
    <w:rsid w:val="006276C9"/>
    <w:rsid w:val="00627BEF"/>
    <w:rsid w:val="00627C1C"/>
    <w:rsid w:val="00627C8A"/>
    <w:rsid w:val="006300A5"/>
    <w:rsid w:val="006300C5"/>
    <w:rsid w:val="006303E8"/>
    <w:rsid w:val="00630731"/>
    <w:rsid w:val="006307BF"/>
    <w:rsid w:val="00630816"/>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3361"/>
    <w:rsid w:val="00633620"/>
    <w:rsid w:val="00633721"/>
    <w:rsid w:val="00633C65"/>
    <w:rsid w:val="00633E75"/>
    <w:rsid w:val="00633F28"/>
    <w:rsid w:val="006340AF"/>
    <w:rsid w:val="00634395"/>
    <w:rsid w:val="006343BF"/>
    <w:rsid w:val="0063508F"/>
    <w:rsid w:val="006352A0"/>
    <w:rsid w:val="0063539A"/>
    <w:rsid w:val="006355E0"/>
    <w:rsid w:val="006356C9"/>
    <w:rsid w:val="006359A0"/>
    <w:rsid w:val="00635FED"/>
    <w:rsid w:val="0063647A"/>
    <w:rsid w:val="00636529"/>
    <w:rsid w:val="006365C5"/>
    <w:rsid w:val="00636D77"/>
    <w:rsid w:val="00637032"/>
    <w:rsid w:val="00637081"/>
    <w:rsid w:val="006372D3"/>
    <w:rsid w:val="0063732F"/>
    <w:rsid w:val="00637502"/>
    <w:rsid w:val="00637F00"/>
    <w:rsid w:val="00637F8A"/>
    <w:rsid w:val="00640085"/>
    <w:rsid w:val="00640133"/>
    <w:rsid w:val="006406FF"/>
    <w:rsid w:val="00640868"/>
    <w:rsid w:val="00640A9A"/>
    <w:rsid w:val="00640B3D"/>
    <w:rsid w:val="00641002"/>
    <w:rsid w:val="0064108F"/>
    <w:rsid w:val="006411A2"/>
    <w:rsid w:val="00641577"/>
    <w:rsid w:val="0064195B"/>
    <w:rsid w:val="00641C8D"/>
    <w:rsid w:val="00641CF8"/>
    <w:rsid w:val="006420B6"/>
    <w:rsid w:val="0064212C"/>
    <w:rsid w:val="0064212F"/>
    <w:rsid w:val="006424A8"/>
    <w:rsid w:val="006425FA"/>
    <w:rsid w:val="006426B7"/>
    <w:rsid w:val="0064276E"/>
    <w:rsid w:val="006427AB"/>
    <w:rsid w:val="00642947"/>
    <w:rsid w:val="00642B0E"/>
    <w:rsid w:val="00642E66"/>
    <w:rsid w:val="006432F6"/>
    <w:rsid w:val="0064334D"/>
    <w:rsid w:val="006436AC"/>
    <w:rsid w:val="00643892"/>
    <w:rsid w:val="00643902"/>
    <w:rsid w:val="00643B4B"/>
    <w:rsid w:val="00643C64"/>
    <w:rsid w:val="00643E5D"/>
    <w:rsid w:val="006440D3"/>
    <w:rsid w:val="006443EA"/>
    <w:rsid w:val="00644611"/>
    <w:rsid w:val="0064524E"/>
    <w:rsid w:val="006453FD"/>
    <w:rsid w:val="00645BA5"/>
    <w:rsid w:val="006461E7"/>
    <w:rsid w:val="006466E3"/>
    <w:rsid w:val="00646A62"/>
    <w:rsid w:val="00646C40"/>
    <w:rsid w:val="00646ED7"/>
    <w:rsid w:val="00646F58"/>
    <w:rsid w:val="00647232"/>
    <w:rsid w:val="006476B3"/>
    <w:rsid w:val="006500CD"/>
    <w:rsid w:val="006500CF"/>
    <w:rsid w:val="006502EA"/>
    <w:rsid w:val="006507F9"/>
    <w:rsid w:val="00650B73"/>
    <w:rsid w:val="00651528"/>
    <w:rsid w:val="006516E1"/>
    <w:rsid w:val="006518E7"/>
    <w:rsid w:val="00651C92"/>
    <w:rsid w:val="00651D6E"/>
    <w:rsid w:val="00652211"/>
    <w:rsid w:val="00652423"/>
    <w:rsid w:val="0065262A"/>
    <w:rsid w:val="006526E8"/>
    <w:rsid w:val="006528F5"/>
    <w:rsid w:val="00652E02"/>
    <w:rsid w:val="00652F32"/>
    <w:rsid w:val="00652F49"/>
    <w:rsid w:val="00652F56"/>
    <w:rsid w:val="00653571"/>
    <w:rsid w:val="00653578"/>
    <w:rsid w:val="00653596"/>
    <w:rsid w:val="006536BB"/>
    <w:rsid w:val="006538E3"/>
    <w:rsid w:val="006542F3"/>
    <w:rsid w:val="0065520F"/>
    <w:rsid w:val="0065596E"/>
    <w:rsid w:val="006559E2"/>
    <w:rsid w:val="00655A6A"/>
    <w:rsid w:val="00655D6B"/>
    <w:rsid w:val="00655E09"/>
    <w:rsid w:val="006563EB"/>
    <w:rsid w:val="006565FB"/>
    <w:rsid w:val="00656643"/>
    <w:rsid w:val="00657232"/>
    <w:rsid w:val="006575DE"/>
    <w:rsid w:val="006576CA"/>
    <w:rsid w:val="00657A46"/>
    <w:rsid w:val="00657AEE"/>
    <w:rsid w:val="006601AC"/>
    <w:rsid w:val="00660265"/>
    <w:rsid w:val="00660445"/>
    <w:rsid w:val="006604B9"/>
    <w:rsid w:val="0066051C"/>
    <w:rsid w:val="00660A95"/>
    <w:rsid w:val="00660B7C"/>
    <w:rsid w:val="00661076"/>
    <w:rsid w:val="006611C8"/>
    <w:rsid w:val="0066130F"/>
    <w:rsid w:val="0066144B"/>
    <w:rsid w:val="006616DD"/>
    <w:rsid w:val="006617E7"/>
    <w:rsid w:val="00661812"/>
    <w:rsid w:val="006618AC"/>
    <w:rsid w:val="00661A46"/>
    <w:rsid w:val="0066204F"/>
    <w:rsid w:val="006625D7"/>
    <w:rsid w:val="00662693"/>
    <w:rsid w:val="00662B85"/>
    <w:rsid w:val="00662E40"/>
    <w:rsid w:val="00662F39"/>
    <w:rsid w:val="00663210"/>
    <w:rsid w:val="00663468"/>
    <w:rsid w:val="006634E1"/>
    <w:rsid w:val="00663BDE"/>
    <w:rsid w:val="00663C11"/>
    <w:rsid w:val="006641DB"/>
    <w:rsid w:val="0066487A"/>
    <w:rsid w:val="00664996"/>
    <w:rsid w:val="00664DD0"/>
    <w:rsid w:val="00664E76"/>
    <w:rsid w:val="006650EE"/>
    <w:rsid w:val="00665373"/>
    <w:rsid w:val="006657EC"/>
    <w:rsid w:val="00665A57"/>
    <w:rsid w:val="00665BA8"/>
    <w:rsid w:val="00665C5B"/>
    <w:rsid w:val="00665CE8"/>
    <w:rsid w:val="0066604F"/>
    <w:rsid w:val="006660BC"/>
    <w:rsid w:val="00666109"/>
    <w:rsid w:val="006662A7"/>
    <w:rsid w:val="006663E9"/>
    <w:rsid w:val="00666571"/>
    <w:rsid w:val="006667C5"/>
    <w:rsid w:val="0066706E"/>
    <w:rsid w:val="006670B1"/>
    <w:rsid w:val="00667711"/>
    <w:rsid w:val="00667937"/>
    <w:rsid w:val="00667C9E"/>
    <w:rsid w:val="00667D39"/>
    <w:rsid w:val="00667DCD"/>
    <w:rsid w:val="00667FAC"/>
    <w:rsid w:val="006700CD"/>
    <w:rsid w:val="00670367"/>
    <w:rsid w:val="0067087A"/>
    <w:rsid w:val="006709B2"/>
    <w:rsid w:val="00670A10"/>
    <w:rsid w:val="00670D36"/>
    <w:rsid w:val="00670DC4"/>
    <w:rsid w:val="00671200"/>
    <w:rsid w:val="0067148E"/>
    <w:rsid w:val="0067189C"/>
    <w:rsid w:val="006718A4"/>
    <w:rsid w:val="006719AA"/>
    <w:rsid w:val="00671EC3"/>
    <w:rsid w:val="00672002"/>
    <w:rsid w:val="006726CB"/>
    <w:rsid w:val="00672F82"/>
    <w:rsid w:val="00673073"/>
    <w:rsid w:val="00673248"/>
    <w:rsid w:val="00673330"/>
    <w:rsid w:val="006733EB"/>
    <w:rsid w:val="0067351E"/>
    <w:rsid w:val="0067373A"/>
    <w:rsid w:val="00673A5F"/>
    <w:rsid w:val="00673C91"/>
    <w:rsid w:val="00673CEE"/>
    <w:rsid w:val="00673DD7"/>
    <w:rsid w:val="00673F3E"/>
    <w:rsid w:val="00674674"/>
    <w:rsid w:val="00674734"/>
    <w:rsid w:val="00674740"/>
    <w:rsid w:val="006748B8"/>
    <w:rsid w:val="006748F4"/>
    <w:rsid w:val="0067492A"/>
    <w:rsid w:val="00674D9C"/>
    <w:rsid w:val="00675033"/>
    <w:rsid w:val="00675144"/>
    <w:rsid w:val="0067526C"/>
    <w:rsid w:val="00675618"/>
    <w:rsid w:val="0067573D"/>
    <w:rsid w:val="006757D0"/>
    <w:rsid w:val="00675C2D"/>
    <w:rsid w:val="006760B1"/>
    <w:rsid w:val="006760D3"/>
    <w:rsid w:val="006768AB"/>
    <w:rsid w:val="00676AF3"/>
    <w:rsid w:val="00676C15"/>
    <w:rsid w:val="00676C51"/>
    <w:rsid w:val="00677071"/>
    <w:rsid w:val="006772E2"/>
    <w:rsid w:val="00677907"/>
    <w:rsid w:val="006779AE"/>
    <w:rsid w:val="00677AE3"/>
    <w:rsid w:val="00677E35"/>
    <w:rsid w:val="006800DA"/>
    <w:rsid w:val="0068021C"/>
    <w:rsid w:val="006802A8"/>
    <w:rsid w:val="006802D0"/>
    <w:rsid w:val="006803B3"/>
    <w:rsid w:val="0068060A"/>
    <w:rsid w:val="00680BE2"/>
    <w:rsid w:val="00680CEE"/>
    <w:rsid w:val="00680E08"/>
    <w:rsid w:val="00680E81"/>
    <w:rsid w:val="00680FA2"/>
    <w:rsid w:val="00680FDB"/>
    <w:rsid w:val="00681359"/>
    <w:rsid w:val="00681371"/>
    <w:rsid w:val="00681554"/>
    <w:rsid w:val="006815FB"/>
    <w:rsid w:val="00681673"/>
    <w:rsid w:val="00681907"/>
    <w:rsid w:val="00681C46"/>
    <w:rsid w:val="00681DA5"/>
    <w:rsid w:val="00681FC9"/>
    <w:rsid w:val="0068228B"/>
    <w:rsid w:val="00682449"/>
    <w:rsid w:val="00682676"/>
    <w:rsid w:val="006827D4"/>
    <w:rsid w:val="00682B21"/>
    <w:rsid w:val="00682B87"/>
    <w:rsid w:val="00682BEE"/>
    <w:rsid w:val="00682DA7"/>
    <w:rsid w:val="00682E13"/>
    <w:rsid w:val="00683B2A"/>
    <w:rsid w:val="006843CB"/>
    <w:rsid w:val="0068447E"/>
    <w:rsid w:val="006846BA"/>
    <w:rsid w:val="006847BB"/>
    <w:rsid w:val="00684911"/>
    <w:rsid w:val="00684CB6"/>
    <w:rsid w:val="00684F60"/>
    <w:rsid w:val="0068504D"/>
    <w:rsid w:val="006850FF"/>
    <w:rsid w:val="00685277"/>
    <w:rsid w:val="00685649"/>
    <w:rsid w:val="0068569A"/>
    <w:rsid w:val="006856A8"/>
    <w:rsid w:val="0068582C"/>
    <w:rsid w:val="00685E05"/>
    <w:rsid w:val="00685E87"/>
    <w:rsid w:val="00686271"/>
    <w:rsid w:val="0068701A"/>
    <w:rsid w:val="006874CB"/>
    <w:rsid w:val="006876CF"/>
    <w:rsid w:val="0068785A"/>
    <w:rsid w:val="006900B3"/>
    <w:rsid w:val="006902A5"/>
    <w:rsid w:val="00690783"/>
    <w:rsid w:val="00690E25"/>
    <w:rsid w:val="00691189"/>
    <w:rsid w:val="00691198"/>
    <w:rsid w:val="006911DF"/>
    <w:rsid w:val="00691346"/>
    <w:rsid w:val="0069175A"/>
    <w:rsid w:val="006917FC"/>
    <w:rsid w:val="0069195F"/>
    <w:rsid w:val="00691B5F"/>
    <w:rsid w:val="00691C75"/>
    <w:rsid w:val="0069214A"/>
    <w:rsid w:val="00692615"/>
    <w:rsid w:val="006927A8"/>
    <w:rsid w:val="0069298C"/>
    <w:rsid w:val="00692B8F"/>
    <w:rsid w:val="00692F22"/>
    <w:rsid w:val="00693098"/>
    <w:rsid w:val="0069329F"/>
    <w:rsid w:val="006933BA"/>
    <w:rsid w:val="006933D4"/>
    <w:rsid w:val="006934F5"/>
    <w:rsid w:val="00693940"/>
    <w:rsid w:val="00693EC8"/>
    <w:rsid w:val="00693F1D"/>
    <w:rsid w:val="00694190"/>
    <w:rsid w:val="0069420F"/>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4"/>
    <w:rsid w:val="00696728"/>
    <w:rsid w:val="006967E2"/>
    <w:rsid w:val="0069682F"/>
    <w:rsid w:val="0069684B"/>
    <w:rsid w:val="00696B96"/>
    <w:rsid w:val="00696C39"/>
    <w:rsid w:val="00696CFD"/>
    <w:rsid w:val="00696EF5"/>
    <w:rsid w:val="0069737C"/>
    <w:rsid w:val="00697551"/>
    <w:rsid w:val="006979D0"/>
    <w:rsid w:val="00697ADF"/>
    <w:rsid w:val="00697CFD"/>
    <w:rsid w:val="00697F42"/>
    <w:rsid w:val="006A0091"/>
    <w:rsid w:val="006A028E"/>
    <w:rsid w:val="006A02E7"/>
    <w:rsid w:val="006A0547"/>
    <w:rsid w:val="006A05DF"/>
    <w:rsid w:val="006A060E"/>
    <w:rsid w:val="006A0682"/>
    <w:rsid w:val="006A0714"/>
    <w:rsid w:val="006A0C33"/>
    <w:rsid w:val="006A0D35"/>
    <w:rsid w:val="006A0EA4"/>
    <w:rsid w:val="006A0FE4"/>
    <w:rsid w:val="006A11DE"/>
    <w:rsid w:val="006A14D3"/>
    <w:rsid w:val="006A188A"/>
    <w:rsid w:val="006A19C1"/>
    <w:rsid w:val="006A1A6B"/>
    <w:rsid w:val="006A1B75"/>
    <w:rsid w:val="006A1F11"/>
    <w:rsid w:val="006A1FB6"/>
    <w:rsid w:val="006A24C7"/>
    <w:rsid w:val="006A2603"/>
    <w:rsid w:val="006A2604"/>
    <w:rsid w:val="006A2697"/>
    <w:rsid w:val="006A27F8"/>
    <w:rsid w:val="006A2B5D"/>
    <w:rsid w:val="006A2BC2"/>
    <w:rsid w:val="006A2C3F"/>
    <w:rsid w:val="006A2C57"/>
    <w:rsid w:val="006A2D03"/>
    <w:rsid w:val="006A2DA5"/>
    <w:rsid w:val="006A2EB4"/>
    <w:rsid w:val="006A3382"/>
    <w:rsid w:val="006A33C0"/>
    <w:rsid w:val="006A3A67"/>
    <w:rsid w:val="006A3D2A"/>
    <w:rsid w:val="006A3D5C"/>
    <w:rsid w:val="006A4252"/>
    <w:rsid w:val="006A4399"/>
    <w:rsid w:val="006A4849"/>
    <w:rsid w:val="006A4B52"/>
    <w:rsid w:val="006A4CA7"/>
    <w:rsid w:val="006A4CAA"/>
    <w:rsid w:val="006A4E4D"/>
    <w:rsid w:val="006A5144"/>
    <w:rsid w:val="006A5182"/>
    <w:rsid w:val="006A5428"/>
    <w:rsid w:val="006A548D"/>
    <w:rsid w:val="006A56BA"/>
    <w:rsid w:val="006A5796"/>
    <w:rsid w:val="006A599E"/>
    <w:rsid w:val="006A5C0C"/>
    <w:rsid w:val="006A5C72"/>
    <w:rsid w:val="006A5C93"/>
    <w:rsid w:val="006A5DA1"/>
    <w:rsid w:val="006A5E5E"/>
    <w:rsid w:val="006A6099"/>
    <w:rsid w:val="006A63B7"/>
    <w:rsid w:val="006A66E6"/>
    <w:rsid w:val="006A681F"/>
    <w:rsid w:val="006A6987"/>
    <w:rsid w:val="006A6A1D"/>
    <w:rsid w:val="006A6C9B"/>
    <w:rsid w:val="006A7078"/>
    <w:rsid w:val="006A77AC"/>
    <w:rsid w:val="006B00AB"/>
    <w:rsid w:val="006B013E"/>
    <w:rsid w:val="006B0454"/>
    <w:rsid w:val="006B0548"/>
    <w:rsid w:val="006B0716"/>
    <w:rsid w:val="006B08EC"/>
    <w:rsid w:val="006B0D2F"/>
    <w:rsid w:val="006B0EEC"/>
    <w:rsid w:val="006B0F0B"/>
    <w:rsid w:val="006B12AA"/>
    <w:rsid w:val="006B1302"/>
    <w:rsid w:val="006B1700"/>
    <w:rsid w:val="006B178F"/>
    <w:rsid w:val="006B1C11"/>
    <w:rsid w:val="006B1DC7"/>
    <w:rsid w:val="006B1E61"/>
    <w:rsid w:val="006B1F2D"/>
    <w:rsid w:val="006B1F93"/>
    <w:rsid w:val="006B2168"/>
    <w:rsid w:val="006B21FD"/>
    <w:rsid w:val="006B27AC"/>
    <w:rsid w:val="006B2E12"/>
    <w:rsid w:val="006B2E88"/>
    <w:rsid w:val="006B2F9A"/>
    <w:rsid w:val="006B3015"/>
    <w:rsid w:val="006B3016"/>
    <w:rsid w:val="006B3276"/>
    <w:rsid w:val="006B35B3"/>
    <w:rsid w:val="006B3653"/>
    <w:rsid w:val="006B3C36"/>
    <w:rsid w:val="006B3C3E"/>
    <w:rsid w:val="006B418A"/>
    <w:rsid w:val="006B4273"/>
    <w:rsid w:val="006B47B7"/>
    <w:rsid w:val="006B4873"/>
    <w:rsid w:val="006B4FD9"/>
    <w:rsid w:val="006B508F"/>
    <w:rsid w:val="006B510B"/>
    <w:rsid w:val="006B525C"/>
    <w:rsid w:val="006B5579"/>
    <w:rsid w:val="006B5729"/>
    <w:rsid w:val="006B5F36"/>
    <w:rsid w:val="006B6474"/>
    <w:rsid w:val="006B65B4"/>
    <w:rsid w:val="006B6675"/>
    <w:rsid w:val="006B6974"/>
    <w:rsid w:val="006B6A02"/>
    <w:rsid w:val="006B6ACA"/>
    <w:rsid w:val="006B7185"/>
    <w:rsid w:val="006B7374"/>
    <w:rsid w:val="006B73B8"/>
    <w:rsid w:val="006B7524"/>
    <w:rsid w:val="006B769B"/>
    <w:rsid w:val="006B79D2"/>
    <w:rsid w:val="006B7A0E"/>
    <w:rsid w:val="006B7C3C"/>
    <w:rsid w:val="006B7CC5"/>
    <w:rsid w:val="006B7EDA"/>
    <w:rsid w:val="006B7F74"/>
    <w:rsid w:val="006C058F"/>
    <w:rsid w:val="006C0819"/>
    <w:rsid w:val="006C0E44"/>
    <w:rsid w:val="006C1261"/>
    <w:rsid w:val="006C1370"/>
    <w:rsid w:val="006C14C5"/>
    <w:rsid w:val="006C17BF"/>
    <w:rsid w:val="006C1AD5"/>
    <w:rsid w:val="006C1CAE"/>
    <w:rsid w:val="006C1FC8"/>
    <w:rsid w:val="006C2317"/>
    <w:rsid w:val="006C26A0"/>
    <w:rsid w:val="006C2946"/>
    <w:rsid w:val="006C2960"/>
    <w:rsid w:val="006C2968"/>
    <w:rsid w:val="006C2E4D"/>
    <w:rsid w:val="006C2ED2"/>
    <w:rsid w:val="006C2F76"/>
    <w:rsid w:val="006C3453"/>
    <w:rsid w:val="006C357A"/>
    <w:rsid w:val="006C35FB"/>
    <w:rsid w:val="006C363E"/>
    <w:rsid w:val="006C37BE"/>
    <w:rsid w:val="006C39B0"/>
    <w:rsid w:val="006C3AA0"/>
    <w:rsid w:val="006C3BF2"/>
    <w:rsid w:val="006C3CB3"/>
    <w:rsid w:val="006C41A3"/>
    <w:rsid w:val="006C45A8"/>
    <w:rsid w:val="006C4695"/>
    <w:rsid w:val="006C48FD"/>
    <w:rsid w:val="006C493D"/>
    <w:rsid w:val="006C4A49"/>
    <w:rsid w:val="006C4B73"/>
    <w:rsid w:val="006C4CB3"/>
    <w:rsid w:val="006C52FF"/>
    <w:rsid w:val="006C5635"/>
    <w:rsid w:val="006C5752"/>
    <w:rsid w:val="006C5971"/>
    <w:rsid w:val="006C5E8E"/>
    <w:rsid w:val="006C63D1"/>
    <w:rsid w:val="006C640B"/>
    <w:rsid w:val="006C64DE"/>
    <w:rsid w:val="006C6691"/>
    <w:rsid w:val="006C66AE"/>
    <w:rsid w:val="006C698B"/>
    <w:rsid w:val="006C6A5E"/>
    <w:rsid w:val="006C7139"/>
    <w:rsid w:val="006C7614"/>
    <w:rsid w:val="006C7727"/>
    <w:rsid w:val="006C78FA"/>
    <w:rsid w:val="006C7D1D"/>
    <w:rsid w:val="006C7F02"/>
    <w:rsid w:val="006D0180"/>
    <w:rsid w:val="006D039F"/>
    <w:rsid w:val="006D03EA"/>
    <w:rsid w:val="006D05FB"/>
    <w:rsid w:val="006D087B"/>
    <w:rsid w:val="006D08FB"/>
    <w:rsid w:val="006D090B"/>
    <w:rsid w:val="006D093F"/>
    <w:rsid w:val="006D09E3"/>
    <w:rsid w:val="006D0A1E"/>
    <w:rsid w:val="006D0D1F"/>
    <w:rsid w:val="006D0E07"/>
    <w:rsid w:val="006D0E75"/>
    <w:rsid w:val="006D0E9F"/>
    <w:rsid w:val="006D1304"/>
    <w:rsid w:val="006D13E5"/>
    <w:rsid w:val="006D14F6"/>
    <w:rsid w:val="006D17C2"/>
    <w:rsid w:val="006D18EB"/>
    <w:rsid w:val="006D1AE0"/>
    <w:rsid w:val="006D1C38"/>
    <w:rsid w:val="006D2034"/>
    <w:rsid w:val="006D2074"/>
    <w:rsid w:val="006D21F9"/>
    <w:rsid w:val="006D25CB"/>
    <w:rsid w:val="006D28A9"/>
    <w:rsid w:val="006D28F8"/>
    <w:rsid w:val="006D29F0"/>
    <w:rsid w:val="006D2A66"/>
    <w:rsid w:val="006D2AB8"/>
    <w:rsid w:val="006D2CD6"/>
    <w:rsid w:val="006D31D4"/>
    <w:rsid w:val="006D3307"/>
    <w:rsid w:val="006D3B04"/>
    <w:rsid w:val="006D3C07"/>
    <w:rsid w:val="006D3C68"/>
    <w:rsid w:val="006D3C9F"/>
    <w:rsid w:val="006D4266"/>
    <w:rsid w:val="006D45AC"/>
    <w:rsid w:val="006D46A7"/>
    <w:rsid w:val="006D46CC"/>
    <w:rsid w:val="006D46F1"/>
    <w:rsid w:val="006D47A3"/>
    <w:rsid w:val="006D4A26"/>
    <w:rsid w:val="006D4E80"/>
    <w:rsid w:val="006D506E"/>
    <w:rsid w:val="006D53C1"/>
    <w:rsid w:val="006D5568"/>
    <w:rsid w:val="006D5669"/>
    <w:rsid w:val="006D583B"/>
    <w:rsid w:val="006D58F0"/>
    <w:rsid w:val="006D5A14"/>
    <w:rsid w:val="006D5AB9"/>
    <w:rsid w:val="006D5B03"/>
    <w:rsid w:val="006D5C2D"/>
    <w:rsid w:val="006D62BC"/>
    <w:rsid w:val="006D6445"/>
    <w:rsid w:val="006D65C4"/>
    <w:rsid w:val="006D6A52"/>
    <w:rsid w:val="006D6D0C"/>
    <w:rsid w:val="006D6F84"/>
    <w:rsid w:val="006D7223"/>
    <w:rsid w:val="006D7433"/>
    <w:rsid w:val="006D77DE"/>
    <w:rsid w:val="006D7B17"/>
    <w:rsid w:val="006D7F14"/>
    <w:rsid w:val="006D7F3D"/>
    <w:rsid w:val="006E0709"/>
    <w:rsid w:val="006E0822"/>
    <w:rsid w:val="006E0978"/>
    <w:rsid w:val="006E0A0A"/>
    <w:rsid w:val="006E0A16"/>
    <w:rsid w:val="006E0C02"/>
    <w:rsid w:val="006E0E92"/>
    <w:rsid w:val="006E0F35"/>
    <w:rsid w:val="006E0F77"/>
    <w:rsid w:val="006E1A1D"/>
    <w:rsid w:val="006E1B31"/>
    <w:rsid w:val="006E1CD4"/>
    <w:rsid w:val="006E1E4C"/>
    <w:rsid w:val="006E1F57"/>
    <w:rsid w:val="006E1FA7"/>
    <w:rsid w:val="006E26BF"/>
    <w:rsid w:val="006E2876"/>
    <w:rsid w:val="006E29A4"/>
    <w:rsid w:val="006E2A3A"/>
    <w:rsid w:val="006E3073"/>
    <w:rsid w:val="006E31A4"/>
    <w:rsid w:val="006E31DC"/>
    <w:rsid w:val="006E31ED"/>
    <w:rsid w:val="006E3562"/>
    <w:rsid w:val="006E3710"/>
    <w:rsid w:val="006E3878"/>
    <w:rsid w:val="006E3ACB"/>
    <w:rsid w:val="006E40ED"/>
    <w:rsid w:val="006E4578"/>
    <w:rsid w:val="006E48B6"/>
    <w:rsid w:val="006E4B40"/>
    <w:rsid w:val="006E4D2B"/>
    <w:rsid w:val="006E4D6D"/>
    <w:rsid w:val="006E51D0"/>
    <w:rsid w:val="006E5292"/>
    <w:rsid w:val="006E54CF"/>
    <w:rsid w:val="006E5505"/>
    <w:rsid w:val="006E5992"/>
    <w:rsid w:val="006E59D8"/>
    <w:rsid w:val="006E5FDE"/>
    <w:rsid w:val="006E63BA"/>
    <w:rsid w:val="006E6557"/>
    <w:rsid w:val="006E6B05"/>
    <w:rsid w:val="006E6CE9"/>
    <w:rsid w:val="006E6F4D"/>
    <w:rsid w:val="006E7063"/>
    <w:rsid w:val="006E7086"/>
    <w:rsid w:val="006E7139"/>
    <w:rsid w:val="006E727D"/>
    <w:rsid w:val="006E7363"/>
    <w:rsid w:val="006E77C7"/>
    <w:rsid w:val="006E7821"/>
    <w:rsid w:val="006F00FB"/>
    <w:rsid w:val="006F050E"/>
    <w:rsid w:val="006F060A"/>
    <w:rsid w:val="006F0852"/>
    <w:rsid w:val="006F0918"/>
    <w:rsid w:val="006F0D5E"/>
    <w:rsid w:val="006F0E8E"/>
    <w:rsid w:val="006F1389"/>
    <w:rsid w:val="006F13C7"/>
    <w:rsid w:val="006F1E59"/>
    <w:rsid w:val="006F1F19"/>
    <w:rsid w:val="006F1F5C"/>
    <w:rsid w:val="006F245A"/>
    <w:rsid w:val="006F2558"/>
    <w:rsid w:val="006F2600"/>
    <w:rsid w:val="006F2AB9"/>
    <w:rsid w:val="006F2AC0"/>
    <w:rsid w:val="006F2B60"/>
    <w:rsid w:val="006F2BC2"/>
    <w:rsid w:val="006F2BD4"/>
    <w:rsid w:val="006F2C6C"/>
    <w:rsid w:val="006F3134"/>
    <w:rsid w:val="006F3221"/>
    <w:rsid w:val="006F3263"/>
    <w:rsid w:val="006F3632"/>
    <w:rsid w:val="006F3929"/>
    <w:rsid w:val="006F3996"/>
    <w:rsid w:val="006F3AC0"/>
    <w:rsid w:val="006F3BFD"/>
    <w:rsid w:val="006F3D48"/>
    <w:rsid w:val="006F3F53"/>
    <w:rsid w:val="006F3FE3"/>
    <w:rsid w:val="006F4328"/>
    <w:rsid w:val="006F47EF"/>
    <w:rsid w:val="006F493D"/>
    <w:rsid w:val="006F4B6B"/>
    <w:rsid w:val="006F4D41"/>
    <w:rsid w:val="006F4DBF"/>
    <w:rsid w:val="006F4E0E"/>
    <w:rsid w:val="006F4F79"/>
    <w:rsid w:val="006F52E9"/>
    <w:rsid w:val="006F5654"/>
    <w:rsid w:val="006F59FF"/>
    <w:rsid w:val="006F5C1B"/>
    <w:rsid w:val="006F6105"/>
    <w:rsid w:val="006F65EB"/>
    <w:rsid w:val="006F6711"/>
    <w:rsid w:val="006F6B9B"/>
    <w:rsid w:val="006F6D4F"/>
    <w:rsid w:val="006F6FF3"/>
    <w:rsid w:val="006F71E8"/>
    <w:rsid w:val="006F751D"/>
    <w:rsid w:val="006F76EA"/>
    <w:rsid w:val="006F79D2"/>
    <w:rsid w:val="006F7A04"/>
    <w:rsid w:val="006F7DC4"/>
    <w:rsid w:val="006F7E9B"/>
    <w:rsid w:val="00700015"/>
    <w:rsid w:val="007003C6"/>
    <w:rsid w:val="007008B0"/>
    <w:rsid w:val="00700AA2"/>
    <w:rsid w:val="00701218"/>
    <w:rsid w:val="007015FF"/>
    <w:rsid w:val="0070191E"/>
    <w:rsid w:val="00701AD6"/>
    <w:rsid w:val="00701B47"/>
    <w:rsid w:val="00701D38"/>
    <w:rsid w:val="00701E04"/>
    <w:rsid w:val="00702156"/>
    <w:rsid w:val="0070298D"/>
    <w:rsid w:val="00702C2E"/>
    <w:rsid w:val="00702E0B"/>
    <w:rsid w:val="00703033"/>
    <w:rsid w:val="00703120"/>
    <w:rsid w:val="00703136"/>
    <w:rsid w:val="007034D7"/>
    <w:rsid w:val="00703C4C"/>
    <w:rsid w:val="00703E1F"/>
    <w:rsid w:val="007042E7"/>
    <w:rsid w:val="00704A4B"/>
    <w:rsid w:val="00704FC2"/>
    <w:rsid w:val="007054BB"/>
    <w:rsid w:val="007058DD"/>
    <w:rsid w:val="007058DF"/>
    <w:rsid w:val="00705A4A"/>
    <w:rsid w:val="00705A57"/>
    <w:rsid w:val="00705AE8"/>
    <w:rsid w:val="00705CF3"/>
    <w:rsid w:val="0070615E"/>
    <w:rsid w:val="00706544"/>
    <w:rsid w:val="007065F6"/>
    <w:rsid w:val="00706751"/>
    <w:rsid w:val="007067A5"/>
    <w:rsid w:val="00706A27"/>
    <w:rsid w:val="00706A69"/>
    <w:rsid w:val="00707015"/>
    <w:rsid w:val="007070EA"/>
    <w:rsid w:val="0070710C"/>
    <w:rsid w:val="00707265"/>
    <w:rsid w:val="0070729A"/>
    <w:rsid w:val="0070760B"/>
    <w:rsid w:val="0070793C"/>
    <w:rsid w:val="00707D0D"/>
    <w:rsid w:val="00707FCA"/>
    <w:rsid w:val="00710AFB"/>
    <w:rsid w:val="007115FE"/>
    <w:rsid w:val="007118CA"/>
    <w:rsid w:val="00711B8E"/>
    <w:rsid w:val="00711D82"/>
    <w:rsid w:val="00711FED"/>
    <w:rsid w:val="007123C0"/>
    <w:rsid w:val="007126A7"/>
    <w:rsid w:val="00712A2E"/>
    <w:rsid w:val="00712E37"/>
    <w:rsid w:val="00712F7F"/>
    <w:rsid w:val="00713003"/>
    <w:rsid w:val="00713095"/>
    <w:rsid w:val="007131D0"/>
    <w:rsid w:val="00713322"/>
    <w:rsid w:val="007139F6"/>
    <w:rsid w:val="00713D09"/>
    <w:rsid w:val="00714466"/>
    <w:rsid w:val="00714612"/>
    <w:rsid w:val="007147AE"/>
    <w:rsid w:val="007147C6"/>
    <w:rsid w:val="007147E7"/>
    <w:rsid w:val="007148A0"/>
    <w:rsid w:val="00714945"/>
    <w:rsid w:val="007149E5"/>
    <w:rsid w:val="00714DDF"/>
    <w:rsid w:val="00714EF4"/>
    <w:rsid w:val="007154D6"/>
    <w:rsid w:val="00715713"/>
    <w:rsid w:val="0071583B"/>
    <w:rsid w:val="00715840"/>
    <w:rsid w:val="00715D8A"/>
    <w:rsid w:val="00715EF6"/>
    <w:rsid w:val="00716169"/>
    <w:rsid w:val="007161C3"/>
    <w:rsid w:val="00716228"/>
    <w:rsid w:val="0071625D"/>
    <w:rsid w:val="00716328"/>
    <w:rsid w:val="0071650C"/>
    <w:rsid w:val="00716746"/>
    <w:rsid w:val="00716773"/>
    <w:rsid w:val="007167E2"/>
    <w:rsid w:val="00716882"/>
    <w:rsid w:val="00716E28"/>
    <w:rsid w:val="00716FB0"/>
    <w:rsid w:val="00717979"/>
    <w:rsid w:val="0071798C"/>
    <w:rsid w:val="00717A03"/>
    <w:rsid w:val="00717A07"/>
    <w:rsid w:val="00717A28"/>
    <w:rsid w:val="00717EC9"/>
    <w:rsid w:val="00717EED"/>
    <w:rsid w:val="0072008D"/>
    <w:rsid w:val="0072019F"/>
    <w:rsid w:val="00720229"/>
    <w:rsid w:val="0072073A"/>
    <w:rsid w:val="00720C3C"/>
    <w:rsid w:val="00720DCF"/>
    <w:rsid w:val="007214E5"/>
    <w:rsid w:val="007218E3"/>
    <w:rsid w:val="00721A82"/>
    <w:rsid w:val="00721BED"/>
    <w:rsid w:val="00721D82"/>
    <w:rsid w:val="00721EB9"/>
    <w:rsid w:val="00721F72"/>
    <w:rsid w:val="007225DB"/>
    <w:rsid w:val="00722603"/>
    <w:rsid w:val="007226AB"/>
    <w:rsid w:val="007229C4"/>
    <w:rsid w:val="00722B2A"/>
    <w:rsid w:val="00722D4F"/>
    <w:rsid w:val="00722EA3"/>
    <w:rsid w:val="00723396"/>
    <w:rsid w:val="0072359B"/>
    <w:rsid w:val="00723943"/>
    <w:rsid w:val="00723EB0"/>
    <w:rsid w:val="00723F42"/>
    <w:rsid w:val="007244E5"/>
    <w:rsid w:val="00724949"/>
    <w:rsid w:val="00724CA0"/>
    <w:rsid w:val="00724E3A"/>
    <w:rsid w:val="00725146"/>
    <w:rsid w:val="00725167"/>
    <w:rsid w:val="007252AD"/>
    <w:rsid w:val="007254C7"/>
    <w:rsid w:val="007258C4"/>
    <w:rsid w:val="00725947"/>
    <w:rsid w:val="00725A6C"/>
    <w:rsid w:val="0072607B"/>
    <w:rsid w:val="0072668C"/>
    <w:rsid w:val="00726773"/>
    <w:rsid w:val="007267A5"/>
    <w:rsid w:val="007267B0"/>
    <w:rsid w:val="00726996"/>
    <w:rsid w:val="00726B10"/>
    <w:rsid w:val="00726C1B"/>
    <w:rsid w:val="00726EB3"/>
    <w:rsid w:val="0072700A"/>
    <w:rsid w:val="00727260"/>
    <w:rsid w:val="0072734E"/>
    <w:rsid w:val="007274FD"/>
    <w:rsid w:val="00727547"/>
    <w:rsid w:val="007279F1"/>
    <w:rsid w:val="00727B64"/>
    <w:rsid w:val="00727EFA"/>
    <w:rsid w:val="0073002C"/>
    <w:rsid w:val="00730063"/>
    <w:rsid w:val="007302DA"/>
    <w:rsid w:val="00730573"/>
    <w:rsid w:val="007306FE"/>
    <w:rsid w:val="0073091D"/>
    <w:rsid w:val="00730CA9"/>
    <w:rsid w:val="00730CB0"/>
    <w:rsid w:val="00730D02"/>
    <w:rsid w:val="00730FD8"/>
    <w:rsid w:val="0073126F"/>
    <w:rsid w:val="007313D1"/>
    <w:rsid w:val="00731434"/>
    <w:rsid w:val="0073146E"/>
    <w:rsid w:val="007315D9"/>
    <w:rsid w:val="007317F8"/>
    <w:rsid w:val="00731B2C"/>
    <w:rsid w:val="00731C2F"/>
    <w:rsid w:val="00731F87"/>
    <w:rsid w:val="00731FC3"/>
    <w:rsid w:val="0073231E"/>
    <w:rsid w:val="007324B7"/>
    <w:rsid w:val="0073250A"/>
    <w:rsid w:val="00732866"/>
    <w:rsid w:val="00732CE1"/>
    <w:rsid w:val="00732D72"/>
    <w:rsid w:val="00732D8C"/>
    <w:rsid w:val="00732EA8"/>
    <w:rsid w:val="00732F2D"/>
    <w:rsid w:val="00732F89"/>
    <w:rsid w:val="007331B6"/>
    <w:rsid w:val="007334B1"/>
    <w:rsid w:val="007339E1"/>
    <w:rsid w:val="007341E9"/>
    <w:rsid w:val="007345B0"/>
    <w:rsid w:val="00734BD1"/>
    <w:rsid w:val="00734C1C"/>
    <w:rsid w:val="00734C92"/>
    <w:rsid w:val="00734DB8"/>
    <w:rsid w:val="00734E79"/>
    <w:rsid w:val="00734FCA"/>
    <w:rsid w:val="00735066"/>
    <w:rsid w:val="0073572D"/>
    <w:rsid w:val="00735EA1"/>
    <w:rsid w:val="00735ED6"/>
    <w:rsid w:val="007362E6"/>
    <w:rsid w:val="007366A8"/>
    <w:rsid w:val="007366BE"/>
    <w:rsid w:val="00736715"/>
    <w:rsid w:val="0073687D"/>
    <w:rsid w:val="00736980"/>
    <w:rsid w:val="00736D6D"/>
    <w:rsid w:val="00737051"/>
    <w:rsid w:val="0073744C"/>
    <w:rsid w:val="007376CB"/>
    <w:rsid w:val="00737954"/>
    <w:rsid w:val="00737989"/>
    <w:rsid w:val="00737BDD"/>
    <w:rsid w:val="00737CB5"/>
    <w:rsid w:val="00737F60"/>
    <w:rsid w:val="00740276"/>
    <w:rsid w:val="00740671"/>
    <w:rsid w:val="00740B67"/>
    <w:rsid w:val="00740C3F"/>
    <w:rsid w:val="00740CE3"/>
    <w:rsid w:val="00741314"/>
    <w:rsid w:val="00741474"/>
    <w:rsid w:val="007418BF"/>
    <w:rsid w:val="0074195D"/>
    <w:rsid w:val="007419F7"/>
    <w:rsid w:val="00741E18"/>
    <w:rsid w:val="00741E91"/>
    <w:rsid w:val="00742682"/>
    <w:rsid w:val="00742C78"/>
    <w:rsid w:val="00742C8E"/>
    <w:rsid w:val="00742E38"/>
    <w:rsid w:val="00743116"/>
    <w:rsid w:val="00743346"/>
    <w:rsid w:val="00743444"/>
    <w:rsid w:val="0074347D"/>
    <w:rsid w:val="00743B44"/>
    <w:rsid w:val="00744E13"/>
    <w:rsid w:val="00744F15"/>
    <w:rsid w:val="00744F6A"/>
    <w:rsid w:val="00744FC8"/>
    <w:rsid w:val="007451F1"/>
    <w:rsid w:val="0074550A"/>
    <w:rsid w:val="00745A20"/>
    <w:rsid w:val="00745A7B"/>
    <w:rsid w:val="00745FD6"/>
    <w:rsid w:val="00746019"/>
    <w:rsid w:val="00746133"/>
    <w:rsid w:val="00746A59"/>
    <w:rsid w:val="00746E92"/>
    <w:rsid w:val="0074709B"/>
    <w:rsid w:val="007475D4"/>
    <w:rsid w:val="007477F4"/>
    <w:rsid w:val="00747A62"/>
    <w:rsid w:val="00747CA8"/>
    <w:rsid w:val="0075009E"/>
    <w:rsid w:val="007502E9"/>
    <w:rsid w:val="007503B4"/>
    <w:rsid w:val="007504D7"/>
    <w:rsid w:val="0075051D"/>
    <w:rsid w:val="00750A83"/>
    <w:rsid w:val="00750B59"/>
    <w:rsid w:val="00750F9F"/>
    <w:rsid w:val="0075115E"/>
    <w:rsid w:val="00751607"/>
    <w:rsid w:val="00751775"/>
    <w:rsid w:val="007517A7"/>
    <w:rsid w:val="007517D8"/>
    <w:rsid w:val="007519ED"/>
    <w:rsid w:val="00751B8C"/>
    <w:rsid w:val="00751E8A"/>
    <w:rsid w:val="00751EA7"/>
    <w:rsid w:val="00751ECA"/>
    <w:rsid w:val="00751F58"/>
    <w:rsid w:val="00752143"/>
    <w:rsid w:val="00752405"/>
    <w:rsid w:val="007526A1"/>
    <w:rsid w:val="007527A4"/>
    <w:rsid w:val="007529E3"/>
    <w:rsid w:val="00752A0E"/>
    <w:rsid w:val="00752EF6"/>
    <w:rsid w:val="007530E1"/>
    <w:rsid w:val="00753372"/>
    <w:rsid w:val="007534BE"/>
    <w:rsid w:val="00753502"/>
    <w:rsid w:val="00753660"/>
    <w:rsid w:val="00753739"/>
    <w:rsid w:val="00753836"/>
    <w:rsid w:val="00753D65"/>
    <w:rsid w:val="00753DAB"/>
    <w:rsid w:val="00753E19"/>
    <w:rsid w:val="0075410E"/>
    <w:rsid w:val="007545F6"/>
    <w:rsid w:val="0075472B"/>
    <w:rsid w:val="007548E0"/>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1FB"/>
    <w:rsid w:val="00756224"/>
    <w:rsid w:val="0075622D"/>
    <w:rsid w:val="00756513"/>
    <w:rsid w:val="007568F9"/>
    <w:rsid w:val="007569CD"/>
    <w:rsid w:val="007569E8"/>
    <w:rsid w:val="00756E2F"/>
    <w:rsid w:val="0075735F"/>
    <w:rsid w:val="00757FC0"/>
    <w:rsid w:val="00760095"/>
    <w:rsid w:val="0076045A"/>
    <w:rsid w:val="0076079C"/>
    <w:rsid w:val="00760AC5"/>
    <w:rsid w:val="0076112D"/>
    <w:rsid w:val="00761660"/>
    <w:rsid w:val="007618A5"/>
    <w:rsid w:val="00761A90"/>
    <w:rsid w:val="007620DD"/>
    <w:rsid w:val="007621A4"/>
    <w:rsid w:val="00762430"/>
    <w:rsid w:val="00762AA5"/>
    <w:rsid w:val="00762B45"/>
    <w:rsid w:val="00762BF2"/>
    <w:rsid w:val="00762D3D"/>
    <w:rsid w:val="00762E9C"/>
    <w:rsid w:val="00762FB7"/>
    <w:rsid w:val="0076302F"/>
    <w:rsid w:val="007631E7"/>
    <w:rsid w:val="007634E1"/>
    <w:rsid w:val="0076368F"/>
    <w:rsid w:val="007638B9"/>
    <w:rsid w:val="00763B48"/>
    <w:rsid w:val="00763E37"/>
    <w:rsid w:val="00763FC4"/>
    <w:rsid w:val="007642DE"/>
    <w:rsid w:val="00764419"/>
    <w:rsid w:val="00764750"/>
    <w:rsid w:val="00764791"/>
    <w:rsid w:val="00764CDD"/>
    <w:rsid w:val="007658A4"/>
    <w:rsid w:val="00765A45"/>
    <w:rsid w:val="00765F7C"/>
    <w:rsid w:val="0076625F"/>
    <w:rsid w:val="00766694"/>
    <w:rsid w:val="007669EE"/>
    <w:rsid w:val="00766A47"/>
    <w:rsid w:val="0076736B"/>
    <w:rsid w:val="00767952"/>
    <w:rsid w:val="00767AD8"/>
    <w:rsid w:val="00767B6E"/>
    <w:rsid w:val="00767BA0"/>
    <w:rsid w:val="00767D04"/>
    <w:rsid w:val="0077028A"/>
    <w:rsid w:val="007703FD"/>
    <w:rsid w:val="0077043E"/>
    <w:rsid w:val="007704CE"/>
    <w:rsid w:val="00770634"/>
    <w:rsid w:val="00770D54"/>
    <w:rsid w:val="00770DEA"/>
    <w:rsid w:val="0077197B"/>
    <w:rsid w:val="00771B93"/>
    <w:rsid w:val="00771BBD"/>
    <w:rsid w:val="00771BCB"/>
    <w:rsid w:val="00772199"/>
    <w:rsid w:val="007721D7"/>
    <w:rsid w:val="007722FC"/>
    <w:rsid w:val="007725B0"/>
    <w:rsid w:val="00772820"/>
    <w:rsid w:val="00772B25"/>
    <w:rsid w:val="00772B3E"/>
    <w:rsid w:val="00772B5F"/>
    <w:rsid w:val="00772E69"/>
    <w:rsid w:val="00772EB7"/>
    <w:rsid w:val="00773195"/>
    <w:rsid w:val="00773251"/>
    <w:rsid w:val="00773697"/>
    <w:rsid w:val="0077374E"/>
    <w:rsid w:val="00773AAE"/>
    <w:rsid w:val="00773C1E"/>
    <w:rsid w:val="00773D36"/>
    <w:rsid w:val="00773DEA"/>
    <w:rsid w:val="007740B2"/>
    <w:rsid w:val="0077410B"/>
    <w:rsid w:val="00774117"/>
    <w:rsid w:val="007741C5"/>
    <w:rsid w:val="007741DD"/>
    <w:rsid w:val="00774289"/>
    <w:rsid w:val="007743AF"/>
    <w:rsid w:val="00774CE4"/>
    <w:rsid w:val="00775C6E"/>
    <w:rsid w:val="00775D29"/>
    <w:rsid w:val="00775D96"/>
    <w:rsid w:val="007760DC"/>
    <w:rsid w:val="007761F5"/>
    <w:rsid w:val="00776241"/>
    <w:rsid w:val="007764D0"/>
    <w:rsid w:val="0077673F"/>
    <w:rsid w:val="0077683A"/>
    <w:rsid w:val="007768AE"/>
    <w:rsid w:val="00776984"/>
    <w:rsid w:val="00776B8D"/>
    <w:rsid w:val="00776BEA"/>
    <w:rsid w:val="00776D50"/>
    <w:rsid w:val="00776F41"/>
    <w:rsid w:val="00777BEF"/>
    <w:rsid w:val="00777D14"/>
    <w:rsid w:val="00780098"/>
    <w:rsid w:val="0078009C"/>
    <w:rsid w:val="007800D9"/>
    <w:rsid w:val="00780AC9"/>
    <w:rsid w:val="00780B79"/>
    <w:rsid w:val="00780D7C"/>
    <w:rsid w:val="00780DC4"/>
    <w:rsid w:val="00780F80"/>
    <w:rsid w:val="00781430"/>
    <w:rsid w:val="00781B2A"/>
    <w:rsid w:val="00781D44"/>
    <w:rsid w:val="00781FBC"/>
    <w:rsid w:val="00782200"/>
    <w:rsid w:val="00782343"/>
    <w:rsid w:val="0078238A"/>
    <w:rsid w:val="007823E5"/>
    <w:rsid w:val="007829D3"/>
    <w:rsid w:val="00782B95"/>
    <w:rsid w:val="00782CF3"/>
    <w:rsid w:val="007837AE"/>
    <w:rsid w:val="00783A02"/>
    <w:rsid w:val="00783A5A"/>
    <w:rsid w:val="00783E40"/>
    <w:rsid w:val="00783F71"/>
    <w:rsid w:val="007842AF"/>
    <w:rsid w:val="0078437E"/>
    <w:rsid w:val="007843D9"/>
    <w:rsid w:val="007847C3"/>
    <w:rsid w:val="00784973"/>
    <w:rsid w:val="00784D4F"/>
    <w:rsid w:val="00784DAB"/>
    <w:rsid w:val="007850B1"/>
    <w:rsid w:val="007850CB"/>
    <w:rsid w:val="007851EA"/>
    <w:rsid w:val="00785311"/>
    <w:rsid w:val="0078553D"/>
    <w:rsid w:val="0078588C"/>
    <w:rsid w:val="007859B8"/>
    <w:rsid w:val="00785BD7"/>
    <w:rsid w:val="00785D08"/>
    <w:rsid w:val="00785D1D"/>
    <w:rsid w:val="0078614F"/>
    <w:rsid w:val="00786ADD"/>
    <w:rsid w:val="00786D9A"/>
    <w:rsid w:val="0078710D"/>
    <w:rsid w:val="00787413"/>
    <w:rsid w:val="0078742C"/>
    <w:rsid w:val="007874B1"/>
    <w:rsid w:val="007878B3"/>
    <w:rsid w:val="007879DE"/>
    <w:rsid w:val="00787FF0"/>
    <w:rsid w:val="007905CB"/>
    <w:rsid w:val="00790A05"/>
    <w:rsid w:val="00790A12"/>
    <w:rsid w:val="00790B02"/>
    <w:rsid w:val="00790D75"/>
    <w:rsid w:val="007910BE"/>
    <w:rsid w:val="00791242"/>
    <w:rsid w:val="00791699"/>
    <w:rsid w:val="007916DE"/>
    <w:rsid w:val="007918B7"/>
    <w:rsid w:val="00791C02"/>
    <w:rsid w:val="00791CAA"/>
    <w:rsid w:val="00791DD2"/>
    <w:rsid w:val="00791DF3"/>
    <w:rsid w:val="00791EBD"/>
    <w:rsid w:val="007921B8"/>
    <w:rsid w:val="00792298"/>
    <w:rsid w:val="00792356"/>
    <w:rsid w:val="007925DC"/>
    <w:rsid w:val="00792685"/>
    <w:rsid w:val="00792D90"/>
    <w:rsid w:val="00792E4F"/>
    <w:rsid w:val="007933B4"/>
    <w:rsid w:val="00793732"/>
    <w:rsid w:val="0079383C"/>
    <w:rsid w:val="00793C64"/>
    <w:rsid w:val="00793C78"/>
    <w:rsid w:val="00793C90"/>
    <w:rsid w:val="00793D09"/>
    <w:rsid w:val="007948C3"/>
    <w:rsid w:val="007948FF"/>
    <w:rsid w:val="0079499E"/>
    <w:rsid w:val="00794E87"/>
    <w:rsid w:val="00794F7B"/>
    <w:rsid w:val="00794FB8"/>
    <w:rsid w:val="007951ED"/>
    <w:rsid w:val="0079584F"/>
    <w:rsid w:val="00795F63"/>
    <w:rsid w:val="00796304"/>
    <w:rsid w:val="007968BC"/>
    <w:rsid w:val="00796E53"/>
    <w:rsid w:val="00796FC4"/>
    <w:rsid w:val="0079783F"/>
    <w:rsid w:val="00797D13"/>
    <w:rsid w:val="00797DDA"/>
    <w:rsid w:val="00797E07"/>
    <w:rsid w:val="007A01D8"/>
    <w:rsid w:val="007A0528"/>
    <w:rsid w:val="007A09F4"/>
    <w:rsid w:val="007A0C7B"/>
    <w:rsid w:val="007A0CD6"/>
    <w:rsid w:val="007A0FF0"/>
    <w:rsid w:val="007A1183"/>
    <w:rsid w:val="007A1299"/>
    <w:rsid w:val="007A169C"/>
    <w:rsid w:val="007A17E6"/>
    <w:rsid w:val="007A180C"/>
    <w:rsid w:val="007A1C4A"/>
    <w:rsid w:val="007A1CD0"/>
    <w:rsid w:val="007A1D69"/>
    <w:rsid w:val="007A1F46"/>
    <w:rsid w:val="007A209D"/>
    <w:rsid w:val="007A2318"/>
    <w:rsid w:val="007A2377"/>
    <w:rsid w:val="007A251D"/>
    <w:rsid w:val="007A285B"/>
    <w:rsid w:val="007A28A2"/>
    <w:rsid w:val="007A29B9"/>
    <w:rsid w:val="007A3068"/>
    <w:rsid w:val="007A30B1"/>
    <w:rsid w:val="007A31A4"/>
    <w:rsid w:val="007A340B"/>
    <w:rsid w:val="007A3653"/>
    <w:rsid w:val="007A38A8"/>
    <w:rsid w:val="007A3961"/>
    <w:rsid w:val="007A39D6"/>
    <w:rsid w:val="007A3A26"/>
    <w:rsid w:val="007A3C4C"/>
    <w:rsid w:val="007A3D8E"/>
    <w:rsid w:val="007A3E21"/>
    <w:rsid w:val="007A3EAE"/>
    <w:rsid w:val="007A3FED"/>
    <w:rsid w:val="007A419A"/>
    <w:rsid w:val="007A42EB"/>
    <w:rsid w:val="007A4454"/>
    <w:rsid w:val="007A4D07"/>
    <w:rsid w:val="007A4D08"/>
    <w:rsid w:val="007A4FC5"/>
    <w:rsid w:val="007A53ED"/>
    <w:rsid w:val="007A57FA"/>
    <w:rsid w:val="007A59A5"/>
    <w:rsid w:val="007A5B59"/>
    <w:rsid w:val="007A634D"/>
    <w:rsid w:val="007A63BE"/>
    <w:rsid w:val="007A6413"/>
    <w:rsid w:val="007A6503"/>
    <w:rsid w:val="007A652D"/>
    <w:rsid w:val="007A68DA"/>
    <w:rsid w:val="007A6B6F"/>
    <w:rsid w:val="007A6DEB"/>
    <w:rsid w:val="007A6FE8"/>
    <w:rsid w:val="007A73E0"/>
    <w:rsid w:val="007A75A2"/>
    <w:rsid w:val="007A78BB"/>
    <w:rsid w:val="007B0445"/>
    <w:rsid w:val="007B072F"/>
    <w:rsid w:val="007B07FF"/>
    <w:rsid w:val="007B0925"/>
    <w:rsid w:val="007B0B81"/>
    <w:rsid w:val="007B0C43"/>
    <w:rsid w:val="007B0F6D"/>
    <w:rsid w:val="007B10F8"/>
    <w:rsid w:val="007B1429"/>
    <w:rsid w:val="007B185F"/>
    <w:rsid w:val="007B1D15"/>
    <w:rsid w:val="007B1D3D"/>
    <w:rsid w:val="007B2022"/>
    <w:rsid w:val="007B22D2"/>
    <w:rsid w:val="007B22D3"/>
    <w:rsid w:val="007B25E5"/>
    <w:rsid w:val="007B27D5"/>
    <w:rsid w:val="007B2B15"/>
    <w:rsid w:val="007B2B69"/>
    <w:rsid w:val="007B2D64"/>
    <w:rsid w:val="007B2EEE"/>
    <w:rsid w:val="007B36AA"/>
    <w:rsid w:val="007B3870"/>
    <w:rsid w:val="007B3EA6"/>
    <w:rsid w:val="007B3F82"/>
    <w:rsid w:val="007B4175"/>
    <w:rsid w:val="007B423F"/>
    <w:rsid w:val="007B4246"/>
    <w:rsid w:val="007B42A4"/>
    <w:rsid w:val="007B4366"/>
    <w:rsid w:val="007B4659"/>
    <w:rsid w:val="007B477E"/>
    <w:rsid w:val="007B48AD"/>
    <w:rsid w:val="007B4F52"/>
    <w:rsid w:val="007B52E6"/>
    <w:rsid w:val="007B551C"/>
    <w:rsid w:val="007B5528"/>
    <w:rsid w:val="007B5857"/>
    <w:rsid w:val="007B5AED"/>
    <w:rsid w:val="007B5D2D"/>
    <w:rsid w:val="007B64A5"/>
    <w:rsid w:val="007B67BC"/>
    <w:rsid w:val="007B6DC1"/>
    <w:rsid w:val="007B6F6D"/>
    <w:rsid w:val="007B7045"/>
    <w:rsid w:val="007B73AA"/>
    <w:rsid w:val="007B7444"/>
    <w:rsid w:val="007B77A6"/>
    <w:rsid w:val="007B7B26"/>
    <w:rsid w:val="007B7E63"/>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29CD"/>
    <w:rsid w:val="007C2DD8"/>
    <w:rsid w:val="007C2EB6"/>
    <w:rsid w:val="007C32A8"/>
    <w:rsid w:val="007C33CE"/>
    <w:rsid w:val="007C3597"/>
    <w:rsid w:val="007C3775"/>
    <w:rsid w:val="007C3A51"/>
    <w:rsid w:val="007C3CD6"/>
    <w:rsid w:val="007C41FF"/>
    <w:rsid w:val="007C42B3"/>
    <w:rsid w:val="007C4498"/>
    <w:rsid w:val="007C4539"/>
    <w:rsid w:val="007C4A26"/>
    <w:rsid w:val="007C4A86"/>
    <w:rsid w:val="007C4C4F"/>
    <w:rsid w:val="007C4DE3"/>
    <w:rsid w:val="007C50B2"/>
    <w:rsid w:val="007C52DB"/>
    <w:rsid w:val="007C577F"/>
    <w:rsid w:val="007C5C6D"/>
    <w:rsid w:val="007C5DAE"/>
    <w:rsid w:val="007C5ED3"/>
    <w:rsid w:val="007C661F"/>
    <w:rsid w:val="007C679E"/>
    <w:rsid w:val="007C6894"/>
    <w:rsid w:val="007C6A94"/>
    <w:rsid w:val="007C6B34"/>
    <w:rsid w:val="007C6C37"/>
    <w:rsid w:val="007C72CC"/>
    <w:rsid w:val="007C75EE"/>
    <w:rsid w:val="007C77B3"/>
    <w:rsid w:val="007C7971"/>
    <w:rsid w:val="007C79C1"/>
    <w:rsid w:val="007C7F69"/>
    <w:rsid w:val="007C7FFC"/>
    <w:rsid w:val="007D02C8"/>
    <w:rsid w:val="007D038E"/>
    <w:rsid w:val="007D03A8"/>
    <w:rsid w:val="007D0416"/>
    <w:rsid w:val="007D0512"/>
    <w:rsid w:val="007D0C12"/>
    <w:rsid w:val="007D16B3"/>
    <w:rsid w:val="007D18EF"/>
    <w:rsid w:val="007D1EAB"/>
    <w:rsid w:val="007D2139"/>
    <w:rsid w:val="007D21E8"/>
    <w:rsid w:val="007D2555"/>
    <w:rsid w:val="007D28C3"/>
    <w:rsid w:val="007D2A5B"/>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AD9"/>
    <w:rsid w:val="007D4B32"/>
    <w:rsid w:val="007D4D90"/>
    <w:rsid w:val="007D52F2"/>
    <w:rsid w:val="007D53BE"/>
    <w:rsid w:val="007D5802"/>
    <w:rsid w:val="007D58E3"/>
    <w:rsid w:val="007D5A4C"/>
    <w:rsid w:val="007D5CE5"/>
    <w:rsid w:val="007D5D92"/>
    <w:rsid w:val="007D5F68"/>
    <w:rsid w:val="007D6235"/>
    <w:rsid w:val="007D66F3"/>
    <w:rsid w:val="007D6763"/>
    <w:rsid w:val="007D6836"/>
    <w:rsid w:val="007D6D62"/>
    <w:rsid w:val="007D6F88"/>
    <w:rsid w:val="007D6FC4"/>
    <w:rsid w:val="007D7160"/>
    <w:rsid w:val="007D7495"/>
    <w:rsid w:val="007D77E5"/>
    <w:rsid w:val="007D783A"/>
    <w:rsid w:val="007D7E99"/>
    <w:rsid w:val="007E0103"/>
    <w:rsid w:val="007E017A"/>
    <w:rsid w:val="007E063F"/>
    <w:rsid w:val="007E07CD"/>
    <w:rsid w:val="007E08DF"/>
    <w:rsid w:val="007E095D"/>
    <w:rsid w:val="007E0CF4"/>
    <w:rsid w:val="007E169B"/>
    <w:rsid w:val="007E16C8"/>
    <w:rsid w:val="007E1817"/>
    <w:rsid w:val="007E1836"/>
    <w:rsid w:val="007E1CA8"/>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754"/>
    <w:rsid w:val="007E3A95"/>
    <w:rsid w:val="007E3C60"/>
    <w:rsid w:val="007E3D17"/>
    <w:rsid w:val="007E3E28"/>
    <w:rsid w:val="007E403A"/>
    <w:rsid w:val="007E49C8"/>
    <w:rsid w:val="007E4A95"/>
    <w:rsid w:val="007E4B54"/>
    <w:rsid w:val="007E4B81"/>
    <w:rsid w:val="007E4D17"/>
    <w:rsid w:val="007E4E00"/>
    <w:rsid w:val="007E4FA1"/>
    <w:rsid w:val="007E5130"/>
    <w:rsid w:val="007E549E"/>
    <w:rsid w:val="007E574D"/>
    <w:rsid w:val="007E5A2C"/>
    <w:rsid w:val="007E5B35"/>
    <w:rsid w:val="007E5BE3"/>
    <w:rsid w:val="007E5D52"/>
    <w:rsid w:val="007E600C"/>
    <w:rsid w:val="007E6127"/>
    <w:rsid w:val="007E6220"/>
    <w:rsid w:val="007E65F0"/>
    <w:rsid w:val="007E68C7"/>
    <w:rsid w:val="007E69C1"/>
    <w:rsid w:val="007E6C74"/>
    <w:rsid w:val="007E6CDA"/>
    <w:rsid w:val="007E712F"/>
    <w:rsid w:val="007E7148"/>
    <w:rsid w:val="007E747E"/>
    <w:rsid w:val="007E7835"/>
    <w:rsid w:val="007E79AE"/>
    <w:rsid w:val="007E7C64"/>
    <w:rsid w:val="007E7EEA"/>
    <w:rsid w:val="007F0115"/>
    <w:rsid w:val="007F01A8"/>
    <w:rsid w:val="007F0250"/>
    <w:rsid w:val="007F0665"/>
    <w:rsid w:val="007F08AB"/>
    <w:rsid w:val="007F0967"/>
    <w:rsid w:val="007F0BAE"/>
    <w:rsid w:val="007F0E51"/>
    <w:rsid w:val="007F0F1E"/>
    <w:rsid w:val="007F1556"/>
    <w:rsid w:val="007F155A"/>
    <w:rsid w:val="007F168A"/>
    <w:rsid w:val="007F17B0"/>
    <w:rsid w:val="007F17F9"/>
    <w:rsid w:val="007F1F3E"/>
    <w:rsid w:val="007F202B"/>
    <w:rsid w:val="007F20D0"/>
    <w:rsid w:val="007F2255"/>
    <w:rsid w:val="007F2675"/>
    <w:rsid w:val="007F26CB"/>
    <w:rsid w:val="007F2943"/>
    <w:rsid w:val="007F2D1E"/>
    <w:rsid w:val="007F2D77"/>
    <w:rsid w:val="007F33DA"/>
    <w:rsid w:val="007F3434"/>
    <w:rsid w:val="007F3612"/>
    <w:rsid w:val="007F3957"/>
    <w:rsid w:val="007F3BDF"/>
    <w:rsid w:val="007F3E4B"/>
    <w:rsid w:val="007F3FC2"/>
    <w:rsid w:val="007F4547"/>
    <w:rsid w:val="007F48A2"/>
    <w:rsid w:val="007F4C1A"/>
    <w:rsid w:val="007F4CDB"/>
    <w:rsid w:val="007F4FEF"/>
    <w:rsid w:val="007F54D9"/>
    <w:rsid w:val="007F58E5"/>
    <w:rsid w:val="007F5A85"/>
    <w:rsid w:val="007F5C5F"/>
    <w:rsid w:val="007F5D85"/>
    <w:rsid w:val="007F5DA5"/>
    <w:rsid w:val="007F5ED3"/>
    <w:rsid w:val="007F5F06"/>
    <w:rsid w:val="007F62B2"/>
    <w:rsid w:val="007F65E4"/>
    <w:rsid w:val="007F6696"/>
    <w:rsid w:val="007F671A"/>
    <w:rsid w:val="007F68AD"/>
    <w:rsid w:val="007F68F7"/>
    <w:rsid w:val="007F6D47"/>
    <w:rsid w:val="007F6F0A"/>
    <w:rsid w:val="007F7287"/>
    <w:rsid w:val="007F73B1"/>
    <w:rsid w:val="007F73BD"/>
    <w:rsid w:val="007F7467"/>
    <w:rsid w:val="007F75F0"/>
    <w:rsid w:val="007F797B"/>
    <w:rsid w:val="007F798C"/>
    <w:rsid w:val="007F7F3E"/>
    <w:rsid w:val="007F7FC2"/>
    <w:rsid w:val="008002FC"/>
    <w:rsid w:val="008005B2"/>
    <w:rsid w:val="008005C7"/>
    <w:rsid w:val="008007E7"/>
    <w:rsid w:val="00800CDE"/>
    <w:rsid w:val="00800E32"/>
    <w:rsid w:val="008015FF"/>
    <w:rsid w:val="00801921"/>
    <w:rsid w:val="00801B05"/>
    <w:rsid w:val="00801BB5"/>
    <w:rsid w:val="00801BD1"/>
    <w:rsid w:val="00801CAD"/>
    <w:rsid w:val="008022FC"/>
    <w:rsid w:val="00802B49"/>
    <w:rsid w:val="00802CD6"/>
    <w:rsid w:val="00802DB8"/>
    <w:rsid w:val="00802F6E"/>
    <w:rsid w:val="00802FB4"/>
    <w:rsid w:val="00803034"/>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9D3"/>
    <w:rsid w:val="00806D53"/>
    <w:rsid w:val="00806F4D"/>
    <w:rsid w:val="00807780"/>
    <w:rsid w:val="008079AA"/>
    <w:rsid w:val="008079B1"/>
    <w:rsid w:val="00807DB1"/>
    <w:rsid w:val="00807E78"/>
    <w:rsid w:val="00807E85"/>
    <w:rsid w:val="00810162"/>
    <w:rsid w:val="0081087B"/>
    <w:rsid w:val="00810996"/>
    <w:rsid w:val="00810A9C"/>
    <w:rsid w:val="00810AF4"/>
    <w:rsid w:val="00811123"/>
    <w:rsid w:val="0081184C"/>
    <w:rsid w:val="008118F7"/>
    <w:rsid w:val="00811907"/>
    <w:rsid w:val="00811B1C"/>
    <w:rsid w:val="00811EBF"/>
    <w:rsid w:val="00811FCC"/>
    <w:rsid w:val="00812063"/>
    <w:rsid w:val="008120A4"/>
    <w:rsid w:val="008127DE"/>
    <w:rsid w:val="0081288A"/>
    <w:rsid w:val="00812ADE"/>
    <w:rsid w:val="00812B80"/>
    <w:rsid w:val="00812CAD"/>
    <w:rsid w:val="00813270"/>
    <w:rsid w:val="0081342E"/>
    <w:rsid w:val="008134D6"/>
    <w:rsid w:val="0081378B"/>
    <w:rsid w:val="008137E0"/>
    <w:rsid w:val="00813826"/>
    <w:rsid w:val="00813C96"/>
    <w:rsid w:val="00813E5E"/>
    <w:rsid w:val="00813ED0"/>
    <w:rsid w:val="00813FD8"/>
    <w:rsid w:val="00814143"/>
    <w:rsid w:val="0081459A"/>
    <w:rsid w:val="00814979"/>
    <w:rsid w:val="00814F4C"/>
    <w:rsid w:val="0081500C"/>
    <w:rsid w:val="00815102"/>
    <w:rsid w:val="00815117"/>
    <w:rsid w:val="00815A74"/>
    <w:rsid w:val="00815AB0"/>
    <w:rsid w:val="008167BB"/>
    <w:rsid w:val="00816878"/>
    <w:rsid w:val="0081694C"/>
    <w:rsid w:val="00816B11"/>
    <w:rsid w:val="00816B1B"/>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210"/>
    <w:rsid w:val="00821372"/>
    <w:rsid w:val="0082173D"/>
    <w:rsid w:val="00821953"/>
    <w:rsid w:val="00821A42"/>
    <w:rsid w:val="00821E22"/>
    <w:rsid w:val="00821E29"/>
    <w:rsid w:val="008220F7"/>
    <w:rsid w:val="008221BD"/>
    <w:rsid w:val="00822317"/>
    <w:rsid w:val="008228BC"/>
    <w:rsid w:val="008229F9"/>
    <w:rsid w:val="00822FE5"/>
    <w:rsid w:val="0082304B"/>
    <w:rsid w:val="00823268"/>
    <w:rsid w:val="0082339A"/>
    <w:rsid w:val="00823489"/>
    <w:rsid w:val="008235EE"/>
    <w:rsid w:val="00823652"/>
    <w:rsid w:val="0082365D"/>
    <w:rsid w:val="00823835"/>
    <w:rsid w:val="008238DB"/>
    <w:rsid w:val="00823A3F"/>
    <w:rsid w:val="00823BB3"/>
    <w:rsid w:val="00823C3D"/>
    <w:rsid w:val="00823EFF"/>
    <w:rsid w:val="0082414F"/>
    <w:rsid w:val="00824270"/>
    <w:rsid w:val="00824309"/>
    <w:rsid w:val="0082488C"/>
    <w:rsid w:val="00824B1A"/>
    <w:rsid w:val="00824B8B"/>
    <w:rsid w:val="00824C40"/>
    <w:rsid w:val="00824E10"/>
    <w:rsid w:val="00825681"/>
    <w:rsid w:val="008256E8"/>
    <w:rsid w:val="008257A5"/>
    <w:rsid w:val="00825A99"/>
    <w:rsid w:val="00825CA5"/>
    <w:rsid w:val="00825FC8"/>
    <w:rsid w:val="00826437"/>
    <w:rsid w:val="00826508"/>
    <w:rsid w:val="008268B9"/>
    <w:rsid w:val="00826BFC"/>
    <w:rsid w:val="00827572"/>
    <w:rsid w:val="00827716"/>
    <w:rsid w:val="00827C81"/>
    <w:rsid w:val="008302CF"/>
    <w:rsid w:val="0083068A"/>
    <w:rsid w:val="00830920"/>
    <w:rsid w:val="00830C77"/>
    <w:rsid w:val="008310CA"/>
    <w:rsid w:val="00831241"/>
    <w:rsid w:val="00831266"/>
    <w:rsid w:val="008313A7"/>
    <w:rsid w:val="008313F8"/>
    <w:rsid w:val="00831659"/>
    <w:rsid w:val="00831FBD"/>
    <w:rsid w:val="008321E3"/>
    <w:rsid w:val="0083239B"/>
    <w:rsid w:val="0083239F"/>
    <w:rsid w:val="008323D7"/>
    <w:rsid w:val="00832559"/>
    <w:rsid w:val="0083273B"/>
    <w:rsid w:val="008329D7"/>
    <w:rsid w:val="00832A15"/>
    <w:rsid w:val="00832A16"/>
    <w:rsid w:val="00832AF7"/>
    <w:rsid w:val="00832B22"/>
    <w:rsid w:val="008331CD"/>
    <w:rsid w:val="008333B4"/>
    <w:rsid w:val="008333DA"/>
    <w:rsid w:val="008339BC"/>
    <w:rsid w:val="00833BBD"/>
    <w:rsid w:val="00833C6E"/>
    <w:rsid w:val="00833E84"/>
    <w:rsid w:val="00833FBD"/>
    <w:rsid w:val="00834455"/>
    <w:rsid w:val="00834A35"/>
    <w:rsid w:val="00834D11"/>
    <w:rsid w:val="00834F55"/>
    <w:rsid w:val="00835267"/>
    <w:rsid w:val="0083553C"/>
    <w:rsid w:val="008358CD"/>
    <w:rsid w:val="008358DD"/>
    <w:rsid w:val="00835A96"/>
    <w:rsid w:val="00835D2B"/>
    <w:rsid w:val="00836116"/>
    <w:rsid w:val="00836254"/>
    <w:rsid w:val="00836689"/>
    <w:rsid w:val="008368C5"/>
    <w:rsid w:val="00836B63"/>
    <w:rsid w:val="00837562"/>
    <w:rsid w:val="008375B4"/>
    <w:rsid w:val="008376B0"/>
    <w:rsid w:val="008379B4"/>
    <w:rsid w:val="00837A3B"/>
    <w:rsid w:val="00837AED"/>
    <w:rsid w:val="00837B7A"/>
    <w:rsid w:val="00837EF1"/>
    <w:rsid w:val="00837FDA"/>
    <w:rsid w:val="00840762"/>
    <w:rsid w:val="008407EF"/>
    <w:rsid w:val="0084098F"/>
    <w:rsid w:val="00840B76"/>
    <w:rsid w:val="00840E43"/>
    <w:rsid w:val="00840E63"/>
    <w:rsid w:val="00840EFA"/>
    <w:rsid w:val="0084102E"/>
    <w:rsid w:val="008412FA"/>
    <w:rsid w:val="0084133D"/>
    <w:rsid w:val="0084192C"/>
    <w:rsid w:val="008419A5"/>
    <w:rsid w:val="00841BFE"/>
    <w:rsid w:val="00841F09"/>
    <w:rsid w:val="008421DC"/>
    <w:rsid w:val="0084223A"/>
    <w:rsid w:val="00842320"/>
    <w:rsid w:val="008425C8"/>
    <w:rsid w:val="00842B07"/>
    <w:rsid w:val="00842BF4"/>
    <w:rsid w:val="00842C4E"/>
    <w:rsid w:val="00842FDA"/>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8EB"/>
    <w:rsid w:val="0084592D"/>
    <w:rsid w:val="00845DA6"/>
    <w:rsid w:val="00846601"/>
    <w:rsid w:val="008466DD"/>
    <w:rsid w:val="00846796"/>
    <w:rsid w:val="0084696B"/>
    <w:rsid w:val="00846A92"/>
    <w:rsid w:val="00846B5D"/>
    <w:rsid w:val="00846C0D"/>
    <w:rsid w:val="00846F8A"/>
    <w:rsid w:val="008473AD"/>
    <w:rsid w:val="00847566"/>
    <w:rsid w:val="0084757A"/>
    <w:rsid w:val="00847606"/>
    <w:rsid w:val="00847E6D"/>
    <w:rsid w:val="00850252"/>
    <w:rsid w:val="008502DA"/>
    <w:rsid w:val="00850AA9"/>
    <w:rsid w:val="00850B92"/>
    <w:rsid w:val="00850DFE"/>
    <w:rsid w:val="00850EE0"/>
    <w:rsid w:val="0085112A"/>
    <w:rsid w:val="008511C7"/>
    <w:rsid w:val="00851222"/>
    <w:rsid w:val="008513E2"/>
    <w:rsid w:val="008514A6"/>
    <w:rsid w:val="008519BF"/>
    <w:rsid w:val="008519EF"/>
    <w:rsid w:val="00851B7E"/>
    <w:rsid w:val="00851C89"/>
    <w:rsid w:val="00851CC8"/>
    <w:rsid w:val="00851E92"/>
    <w:rsid w:val="008521FD"/>
    <w:rsid w:val="00852456"/>
    <w:rsid w:val="008527DB"/>
    <w:rsid w:val="008529B7"/>
    <w:rsid w:val="00852B5A"/>
    <w:rsid w:val="00852BAC"/>
    <w:rsid w:val="00852CEF"/>
    <w:rsid w:val="00852D64"/>
    <w:rsid w:val="00853905"/>
    <w:rsid w:val="00853D3D"/>
    <w:rsid w:val="00854119"/>
    <w:rsid w:val="00854557"/>
    <w:rsid w:val="00854629"/>
    <w:rsid w:val="0085485A"/>
    <w:rsid w:val="008548B9"/>
    <w:rsid w:val="00855178"/>
    <w:rsid w:val="00855196"/>
    <w:rsid w:val="008553F6"/>
    <w:rsid w:val="00855462"/>
    <w:rsid w:val="0085586D"/>
    <w:rsid w:val="008558F1"/>
    <w:rsid w:val="00855AD2"/>
    <w:rsid w:val="00855AE2"/>
    <w:rsid w:val="00855CB1"/>
    <w:rsid w:val="0085603D"/>
    <w:rsid w:val="008561CC"/>
    <w:rsid w:val="008561E6"/>
    <w:rsid w:val="0085621B"/>
    <w:rsid w:val="00856272"/>
    <w:rsid w:val="008569C1"/>
    <w:rsid w:val="00856AEE"/>
    <w:rsid w:val="00856B31"/>
    <w:rsid w:val="00856E59"/>
    <w:rsid w:val="00856E70"/>
    <w:rsid w:val="008571DE"/>
    <w:rsid w:val="00857219"/>
    <w:rsid w:val="008574FE"/>
    <w:rsid w:val="00857564"/>
    <w:rsid w:val="008577A1"/>
    <w:rsid w:val="00857800"/>
    <w:rsid w:val="00857E00"/>
    <w:rsid w:val="00857E79"/>
    <w:rsid w:val="00860280"/>
    <w:rsid w:val="008603DA"/>
    <w:rsid w:val="00860540"/>
    <w:rsid w:val="00860677"/>
    <w:rsid w:val="0086096C"/>
    <w:rsid w:val="00860C2E"/>
    <w:rsid w:val="00860F5E"/>
    <w:rsid w:val="00861133"/>
    <w:rsid w:val="008611CD"/>
    <w:rsid w:val="00861310"/>
    <w:rsid w:val="008614D3"/>
    <w:rsid w:val="0086167B"/>
    <w:rsid w:val="008618D7"/>
    <w:rsid w:val="00861BD5"/>
    <w:rsid w:val="00861FAD"/>
    <w:rsid w:val="008621EB"/>
    <w:rsid w:val="0086224F"/>
    <w:rsid w:val="00862535"/>
    <w:rsid w:val="00862A55"/>
    <w:rsid w:val="00862C51"/>
    <w:rsid w:val="00862DE1"/>
    <w:rsid w:val="0086328C"/>
    <w:rsid w:val="00863670"/>
    <w:rsid w:val="00863939"/>
    <w:rsid w:val="00863DA8"/>
    <w:rsid w:val="00863F6D"/>
    <w:rsid w:val="00864359"/>
    <w:rsid w:val="008644FB"/>
    <w:rsid w:val="008647B9"/>
    <w:rsid w:val="0086487C"/>
    <w:rsid w:val="00864A6C"/>
    <w:rsid w:val="00864C51"/>
    <w:rsid w:val="00864C68"/>
    <w:rsid w:val="00864F49"/>
    <w:rsid w:val="0086545A"/>
    <w:rsid w:val="00865A04"/>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4A4"/>
    <w:rsid w:val="00870949"/>
    <w:rsid w:val="00870957"/>
    <w:rsid w:val="008709C1"/>
    <w:rsid w:val="00870B54"/>
    <w:rsid w:val="00871060"/>
    <w:rsid w:val="00871246"/>
    <w:rsid w:val="00871433"/>
    <w:rsid w:val="008717C6"/>
    <w:rsid w:val="00871CCB"/>
    <w:rsid w:val="00871E38"/>
    <w:rsid w:val="00872216"/>
    <w:rsid w:val="0087228F"/>
    <w:rsid w:val="0087235D"/>
    <w:rsid w:val="00872557"/>
    <w:rsid w:val="00872ACC"/>
    <w:rsid w:val="00872C20"/>
    <w:rsid w:val="00872EF7"/>
    <w:rsid w:val="0087303D"/>
    <w:rsid w:val="008734F8"/>
    <w:rsid w:val="0087355C"/>
    <w:rsid w:val="00873A59"/>
    <w:rsid w:val="00873B55"/>
    <w:rsid w:val="00873C53"/>
    <w:rsid w:val="00873D62"/>
    <w:rsid w:val="00873E8B"/>
    <w:rsid w:val="008741F8"/>
    <w:rsid w:val="00874286"/>
    <w:rsid w:val="0087438A"/>
    <w:rsid w:val="0087446E"/>
    <w:rsid w:val="00874D6E"/>
    <w:rsid w:val="00874E47"/>
    <w:rsid w:val="00874FF1"/>
    <w:rsid w:val="0087511E"/>
    <w:rsid w:val="0087524A"/>
    <w:rsid w:val="00875749"/>
    <w:rsid w:val="008759A5"/>
    <w:rsid w:val="00875AD1"/>
    <w:rsid w:val="00875B64"/>
    <w:rsid w:val="00875E19"/>
    <w:rsid w:val="00875FE4"/>
    <w:rsid w:val="0087661F"/>
    <w:rsid w:val="008767D7"/>
    <w:rsid w:val="008768A9"/>
    <w:rsid w:val="00876A2F"/>
    <w:rsid w:val="00876B1E"/>
    <w:rsid w:val="00876F05"/>
    <w:rsid w:val="00877076"/>
    <w:rsid w:val="00877144"/>
    <w:rsid w:val="008772D0"/>
    <w:rsid w:val="008773CB"/>
    <w:rsid w:val="0087752E"/>
    <w:rsid w:val="0087761C"/>
    <w:rsid w:val="008778C9"/>
    <w:rsid w:val="00877A07"/>
    <w:rsid w:val="00877E91"/>
    <w:rsid w:val="00880328"/>
    <w:rsid w:val="00880344"/>
    <w:rsid w:val="00880B00"/>
    <w:rsid w:val="00880EAD"/>
    <w:rsid w:val="00881436"/>
    <w:rsid w:val="0088154E"/>
    <w:rsid w:val="008815DB"/>
    <w:rsid w:val="008815DC"/>
    <w:rsid w:val="0088161B"/>
    <w:rsid w:val="00881776"/>
    <w:rsid w:val="0088198E"/>
    <w:rsid w:val="008819E1"/>
    <w:rsid w:val="00881BB1"/>
    <w:rsid w:val="00881E89"/>
    <w:rsid w:val="0088204A"/>
    <w:rsid w:val="0088225A"/>
    <w:rsid w:val="00882370"/>
    <w:rsid w:val="00882660"/>
    <w:rsid w:val="008826E5"/>
    <w:rsid w:val="008826F3"/>
    <w:rsid w:val="00882891"/>
    <w:rsid w:val="00882E99"/>
    <w:rsid w:val="00882EC5"/>
    <w:rsid w:val="00882FAB"/>
    <w:rsid w:val="0088331B"/>
    <w:rsid w:val="0088333E"/>
    <w:rsid w:val="00883640"/>
    <w:rsid w:val="00883B37"/>
    <w:rsid w:val="00883C1F"/>
    <w:rsid w:val="008848C1"/>
    <w:rsid w:val="00884C8B"/>
    <w:rsid w:val="00884E4A"/>
    <w:rsid w:val="00884FEF"/>
    <w:rsid w:val="00885291"/>
    <w:rsid w:val="0088552D"/>
    <w:rsid w:val="00885779"/>
    <w:rsid w:val="00885BC7"/>
    <w:rsid w:val="00885D57"/>
    <w:rsid w:val="00885FA5"/>
    <w:rsid w:val="00886440"/>
    <w:rsid w:val="00886CBB"/>
    <w:rsid w:val="00887061"/>
    <w:rsid w:val="008871F6"/>
    <w:rsid w:val="00887544"/>
    <w:rsid w:val="008877DA"/>
    <w:rsid w:val="008879A4"/>
    <w:rsid w:val="008879B7"/>
    <w:rsid w:val="00887C68"/>
    <w:rsid w:val="00887CFE"/>
    <w:rsid w:val="00887E39"/>
    <w:rsid w:val="008903FE"/>
    <w:rsid w:val="00890454"/>
    <w:rsid w:val="00890E17"/>
    <w:rsid w:val="008912B2"/>
    <w:rsid w:val="0089140C"/>
    <w:rsid w:val="00891487"/>
    <w:rsid w:val="00891574"/>
    <w:rsid w:val="00891654"/>
    <w:rsid w:val="00891930"/>
    <w:rsid w:val="008919A1"/>
    <w:rsid w:val="00891B3D"/>
    <w:rsid w:val="00891C25"/>
    <w:rsid w:val="00891EEA"/>
    <w:rsid w:val="008923F4"/>
    <w:rsid w:val="0089245C"/>
    <w:rsid w:val="00892535"/>
    <w:rsid w:val="00892911"/>
    <w:rsid w:val="0089299D"/>
    <w:rsid w:val="00892AC8"/>
    <w:rsid w:val="00892BA9"/>
    <w:rsid w:val="00892C9C"/>
    <w:rsid w:val="00892D43"/>
    <w:rsid w:val="00892EA0"/>
    <w:rsid w:val="00893354"/>
    <w:rsid w:val="00893B92"/>
    <w:rsid w:val="00893D7A"/>
    <w:rsid w:val="00893E47"/>
    <w:rsid w:val="00893EB4"/>
    <w:rsid w:val="008941CC"/>
    <w:rsid w:val="00894350"/>
    <w:rsid w:val="0089463A"/>
    <w:rsid w:val="00894669"/>
    <w:rsid w:val="00894B2E"/>
    <w:rsid w:val="00894B55"/>
    <w:rsid w:val="00894D65"/>
    <w:rsid w:val="00895419"/>
    <w:rsid w:val="008954FF"/>
    <w:rsid w:val="00895663"/>
    <w:rsid w:val="00895D21"/>
    <w:rsid w:val="00895ED9"/>
    <w:rsid w:val="0089636E"/>
    <w:rsid w:val="008964D2"/>
    <w:rsid w:val="00896998"/>
    <w:rsid w:val="00896F5E"/>
    <w:rsid w:val="00897109"/>
    <w:rsid w:val="00897147"/>
    <w:rsid w:val="00897952"/>
    <w:rsid w:val="00897DB9"/>
    <w:rsid w:val="00897ED8"/>
    <w:rsid w:val="00897FA5"/>
    <w:rsid w:val="008A015B"/>
    <w:rsid w:val="008A02E9"/>
    <w:rsid w:val="008A06A0"/>
    <w:rsid w:val="008A0763"/>
    <w:rsid w:val="008A0996"/>
    <w:rsid w:val="008A1335"/>
    <w:rsid w:val="008A1362"/>
    <w:rsid w:val="008A15B0"/>
    <w:rsid w:val="008A1719"/>
    <w:rsid w:val="008A19D9"/>
    <w:rsid w:val="008A1A3B"/>
    <w:rsid w:val="008A1C49"/>
    <w:rsid w:val="008A1F45"/>
    <w:rsid w:val="008A2182"/>
    <w:rsid w:val="008A25AD"/>
    <w:rsid w:val="008A2E75"/>
    <w:rsid w:val="008A31F6"/>
    <w:rsid w:val="008A3393"/>
    <w:rsid w:val="008A3729"/>
    <w:rsid w:val="008A3F16"/>
    <w:rsid w:val="008A3FD7"/>
    <w:rsid w:val="008A3FE7"/>
    <w:rsid w:val="008A4364"/>
    <w:rsid w:val="008A472D"/>
    <w:rsid w:val="008A51FB"/>
    <w:rsid w:val="008A523C"/>
    <w:rsid w:val="008A5590"/>
    <w:rsid w:val="008A57F0"/>
    <w:rsid w:val="008A59AD"/>
    <w:rsid w:val="008A5C0A"/>
    <w:rsid w:val="008A60B9"/>
    <w:rsid w:val="008A6195"/>
    <w:rsid w:val="008A63AD"/>
    <w:rsid w:val="008A6572"/>
    <w:rsid w:val="008A6ACD"/>
    <w:rsid w:val="008A738E"/>
    <w:rsid w:val="008A7A8B"/>
    <w:rsid w:val="008A7B93"/>
    <w:rsid w:val="008B0637"/>
    <w:rsid w:val="008B0722"/>
    <w:rsid w:val="008B0AB7"/>
    <w:rsid w:val="008B0C46"/>
    <w:rsid w:val="008B0E36"/>
    <w:rsid w:val="008B124F"/>
    <w:rsid w:val="008B18A9"/>
    <w:rsid w:val="008B1C5A"/>
    <w:rsid w:val="008B1CCE"/>
    <w:rsid w:val="008B1D09"/>
    <w:rsid w:val="008B2018"/>
    <w:rsid w:val="008B2084"/>
    <w:rsid w:val="008B213A"/>
    <w:rsid w:val="008B21EA"/>
    <w:rsid w:val="008B2460"/>
    <w:rsid w:val="008B2E8D"/>
    <w:rsid w:val="008B3142"/>
    <w:rsid w:val="008B3145"/>
    <w:rsid w:val="008B3895"/>
    <w:rsid w:val="008B3CF5"/>
    <w:rsid w:val="008B3E9E"/>
    <w:rsid w:val="008B4099"/>
    <w:rsid w:val="008B467D"/>
    <w:rsid w:val="008B4A11"/>
    <w:rsid w:val="008B4B15"/>
    <w:rsid w:val="008B4CC3"/>
    <w:rsid w:val="008B4CEC"/>
    <w:rsid w:val="008B4EFA"/>
    <w:rsid w:val="008B5104"/>
    <w:rsid w:val="008B5312"/>
    <w:rsid w:val="008B54A9"/>
    <w:rsid w:val="008B5976"/>
    <w:rsid w:val="008B5ABD"/>
    <w:rsid w:val="008B5B5A"/>
    <w:rsid w:val="008B5C1C"/>
    <w:rsid w:val="008B5F89"/>
    <w:rsid w:val="008B5F9E"/>
    <w:rsid w:val="008B659F"/>
    <w:rsid w:val="008B6809"/>
    <w:rsid w:val="008B684A"/>
    <w:rsid w:val="008B699F"/>
    <w:rsid w:val="008B6CB0"/>
    <w:rsid w:val="008B6CD8"/>
    <w:rsid w:val="008B6D71"/>
    <w:rsid w:val="008B6E37"/>
    <w:rsid w:val="008B7024"/>
    <w:rsid w:val="008B70CB"/>
    <w:rsid w:val="008B7199"/>
    <w:rsid w:val="008B7748"/>
    <w:rsid w:val="008B788E"/>
    <w:rsid w:val="008B79FA"/>
    <w:rsid w:val="008B7CB0"/>
    <w:rsid w:val="008B7E57"/>
    <w:rsid w:val="008B7FC5"/>
    <w:rsid w:val="008C0093"/>
    <w:rsid w:val="008C0130"/>
    <w:rsid w:val="008C02C6"/>
    <w:rsid w:val="008C02D8"/>
    <w:rsid w:val="008C0300"/>
    <w:rsid w:val="008C0D41"/>
    <w:rsid w:val="008C0E6F"/>
    <w:rsid w:val="008C1156"/>
    <w:rsid w:val="008C124F"/>
    <w:rsid w:val="008C1565"/>
    <w:rsid w:val="008C15C8"/>
    <w:rsid w:val="008C1C70"/>
    <w:rsid w:val="008C1FF4"/>
    <w:rsid w:val="008C2069"/>
    <w:rsid w:val="008C213F"/>
    <w:rsid w:val="008C23A5"/>
    <w:rsid w:val="008C288F"/>
    <w:rsid w:val="008C2E83"/>
    <w:rsid w:val="008C3747"/>
    <w:rsid w:val="008C37E2"/>
    <w:rsid w:val="008C3963"/>
    <w:rsid w:val="008C3ADA"/>
    <w:rsid w:val="008C4600"/>
    <w:rsid w:val="008C4609"/>
    <w:rsid w:val="008C46E3"/>
    <w:rsid w:val="008C4B4D"/>
    <w:rsid w:val="008C4D26"/>
    <w:rsid w:val="008C4E05"/>
    <w:rsid w:val="008C5323"/>
    <w:rsid w:val="008C5361"/>
    <w:rsid w:val="008C53FF"/>
    <w:rsid w:val="008C5A7E"/>
    <w:rsid w:val="008C5D30"/>
    <w:rsid w:val="008C605B"/>
    <w:rsid w:val="008C6451"/>
    <w:rsid w:val="008C6582"/>
    <w:rsid w:val="008C6A18"/>
    <w:rsid w:val="008C6A90"/>
    <w:rsid w:val="008C6C01"/>
    <w:rsid w:val="008C719B"/>
    <w:rsid w:val="008C728D"/>
    <w:rsid w:val="008C72C5"/>
    <w:rsid w:val="008C79E2"/>
    <w:rsid w:val="008C7AC2"/>
    <w:rsid w:val="008C7C29"/>
    <w:rsid w:val="008C7D1C"/>
    <w:rsid w:val="008C7E69"/>
    <w:rsid w:val="008C7F4D"/>
    <w:rsid w:val="008D016D"/>
    <w:rsid w:val="008D02D2"/>
    <w:rsid w:val="008D0356"/>
    <w:rsid w:val="008D0AD7"/>
    <w:rsid w:val="008D0E8A"/>
    <w:rsid w:val="008D11AD"/>
    <w:rsid w:val="008D1233"/>
    <w:rsid w:val="008D126F"/>
    <w:rsid w:val="008D13C5"/>
    <w:rsid w:val="008D1416"/>
    <w:rsid w:val="008D17D7"/>
    <w:rsid w:val="008D1843"/>
    <w:rsid w:val="008D1922"/>
    <w:rsid w:val="008D1AF0"/>
    <w:rsid w:val="008D1D97"/>
    <w:rsid w:val="008D2447"/>
    <w:rsid w:val="008D2C8A"/>
    <w:rsid w:val="008D2CC4"/>
    <w:rsid w:val="008D2D59"/>
    <w:rsid w:val="008D2D69"/>
    <w:rsid w:val="008D32A1"/>
    <w:rsid w:val="008D35BB"/>
    <w:rsid w:val="008D377E"/>
    <w:rsid w:val="008D3872"/>
    <w:rsid w:val="008D3900"/>
    <w:rsid w:val="008D3A9D"/>
    <w:rsid w:val="008D3BC2"/>
    <w:rsid w:val="008D3BC8"/>
    <w:rsid w:val="008D47E2"/>
    <w:rsid w:val="008D4C50"/>
    <w:rsid w:val="008D4E5E"/>
    <w:rsid w:val="008D4F31"/>
    <w:rsid w:val="008D5058"/>
    <w:rsid w:val="008D51CD"/>
    <w:rsid w:val="008D5AFE"/>
    <w:rsid w:val="008D5BD8"/>
    <w:rsid w:val="008D5CFE"/>
    <w:rsid w:val="008D5FD1"/>
    <w:rsid w:val="008D6F31"/>
    <w:rsid w:val="008D72FD"/>
    <w:rsid w:val="008D73A3"/>
    <w:rsid w:val="008D74D6"/>
    <w:rsid w:val="008D75EA"/>
    <w:rsid w:val="008D792A"/>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73F"/>
    <w:rsid w:val="008E1BA0"/>
    <w:rsid w:val="008E1E8D"/>
    <w:rsid w:val="008E1F00"/>
    <w:rsid w:val="008E2162"/>
    <w:rsid w:val="008E23B6"/>
    <w:rsid w:val="008E25ED"/>
    <w:rsid w:val="008E2749"/>
    <w:rsid w:val="008E282C"/>
    <w:rsid w:val="008E2C9C"/>
    <w:rsid w:val="008E2E10"/>
    <w:rsid w:val="008E2E24"/>
    <w:rsid w:val="008E3444"/>
    <w:rsid w:val="008E359F"/>
    <w:rsid w:val="008E35BB"/>
    <w:rsid w:val="008E3842"/>
    <w:rsid w:val="008E38E8"/>
    <w:rsid w:val="008E38EE"/>
    <w:rsid w:val="008E38F3"/>
    <w:rsid w:val="008E398A"/>
    <w:rsid w:val="008E39C9"/>
    <w:rsid w:val="008E404F"/>
    <w:rsid w:val="008E413B"/>
    <w:rsid w:val="008E427D"/>
    <w:rsid w:val="008E438F"/>
    <w:rsid w:val="008E475F"/>
    <w:rsid w:val="008E497D"/>
    <w:rsid w:val="008E4EC9"/>
    <w:rsid w:val="008E5348"/>
    <w:rsid w:val="008E545C"/>
    <w:rsid w:val="008E57EC"/>
    <w:rsid w:val="008E5CE7"/>
    <w:rsid w:val="008E6066"/>
    <w:rsid w:val="008E660E"/>
    <w:rsid w:val="008E6842"/>
    <w:rsid w:val="008E6EBD"/>
    <w:rsid w:val="008E7358"/>
    <w:rsid w:val="008E7575"/>
    <w:rsid w:val="008E7841"/>
    <w:rsid w:val="008E7AD1"/>
    <w:rsid w:val="008E7ECF"/>
    <w:rsid w:val="008F0207"/>
    <w:rsid w:val="008F03A9"/>
    <w:rsid w:val="008F068D"/>
    <w:rsid w:val="008F0917"/>
    <w:rsid w:val="008F0AAE"/>
    <w:rsid w:val="008F0C47"/>
    <w:rsid w:val="008F0F25"/>
    <w:rsid w:val="008F0F5B"/>
    <w:rsid w:val="008F10F5"/>
    <w:rsid w:val="008F15DE"/>
    <w:rsid w:val="008F1793"/>
    <w:rsid w:val="008F1B68"/>
    <w:rsid w:val="008F1C1A"/>
    <w:rsid w:val="008F1CE0"/>
    <w:rsid w:val="008F2337"/>
    <w:rsid w:val="008F2776"/>
    <w:rsid w:val="008F27AB"/>
    <w:rsid w:val="008F27BE"/>
    <w:rsid w:val="008F28BA"/>
    <w:rsid w:val="008F29B6"/>
    <w:rsid w:val="008F2EC8"/>
    <w:rsid w:val="008F2F83"/>
    <w:rsid w:val="008F3071"/>
    <w:rsid w:val="008F3251"/>
    <w:rsid w:val="008F32BE"/>
    <w:rsid w:val="008F3327"/>
    <w:rsid w:val="008F3396"/>
    <w:rsid w:val="008F35AB"/>
    <w:rsid w:val="008F3841"/>
    <w:rsid w:val="008F3B9E"/>
    <w:rsid w:val="008F3BB2"/>
    <w:rsid w:val="008F3CB7"/>
    <w:rsid w:val="008F3D2E"/>
    <w:rsid w:val="008F3D89"/>
    <w:rsid w:val="008F3EC0"/>
    <w:rsid w:val="008F40D3"/>
    <w:rsid w:val="008F4169"/>
    <w:rsid w:val="008F458D"/>
    <w:rsid w:val="008F4594"/>
    <w:rsid w:val="008F45FD"/>
    <w:rsid w:val="008F4C01"/>
    <w:rsid w:val="008F4CC8"/>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1A6"/>
    <w:rsid w:val="008F7431"/>
    <w:rsid w:val="008F76B3"/>
    <w:rsid w:val="008F78DC"/>
    <w:rsid w:val="008F78F2"/>
    <w:rsid w:val="008F7AB2"/>
    <w:rsid w:val="008F7DC2"/>
    <w:rsid w:val="008F7F29"/>
    <w:rsid w:val="00900176"/>
    <w:rsid w:val="009002E5"/>
    <w:rsid w:val="009003CD"/>
    <w:rsid w:val="009005A2"/>
    <w:rsid w:val="00901142"/>
    <w:rsid w:val="0090114A"/>
    <w:rsid w:val="00901527"/>
    <w:rsid w:val="009017B7"/>
    <w:rsid w:val="0090195C"/>
    <w:rsid w:val="009019A3"/>
    <w:rsid w:val="009019BB"/>
    <w:rsid w:val="00901AE5"/>
    <w:rsid w:val="00901B15"/>
    <w:rsid w:val="00902295"/>
    <w:rsid w:val="00902298"/>
    <w:rsid w:val="009024C3"/>
    <w:rsid w:val="00902809"/>
    <w:rsid w:val="00902889"/>
    <w:rsid w:val="009028DA"/>
    <w:rsid w:val="00902B01"/>
    <w:rsid w:val="00902BFA"/>
    <w:rsid w:val="00902D5B"/>
    <w:rsid w:val="00902F7A"/>
    <w:rsid w:val="00902FEC"/>
    <w:rsid w:val="00903146"/>
    <w:rsid w:val="00903200"/>
    <w:rsid w:val="00903426"/>
    <w:rsid w:val="009034C0"/>
    <w:rsid w:val="009034D0"/>
    <w:rsid w:val="009036B3"/>
    <w:rsid w:val="009036B4"/>
    <w:rsid w:val="00903839"/>
    <w:rsid w:val="00903889"/>
    <w:rsid w:val="00903B4B"/>
    <w:rsid w:val="00903DDC"/>
    <w:rsid w:val="00903DF2"/>
    <w:rsid w:val="00904638"/>
    <w:rsid w:val="00904A49"/>
    <w:rsid w:val="00904F9C"/>
    <w:rsid w:val="00905354"/>
    <w:rsid w:val="00905357"/>
    <w:rsid w:val="0090588A"/>
    <w:rsid w:val="0090592C"/>
    <w:rsid w:val="009059A6"/>
    <w:rsid w:val="00905A0F"/>
    <w:rsid w:val="00905BFB"/>
    <w:rsid w:val="00905EFC"/>
    <w:rsid w:val="009060DE"/>
    <w:rsid w:val="009061C4"/>
    <w:rsid w:val="00906422"/>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AB6"/>
    <w:rsid w:val="00911BE7"/>
    <w:rsid w:val="00911F1D"/>
    <w:rsid w:val="00912001"/>
    <w:rsid w:val="00912058"/>
    <w:rsid w:val="00912430"/>
    <w:rsid w:val="00912640"/>
    <w:rsid w:val="0091267D"/>
    <w:rsid w:val="009128EB"/>
    <w:rsid w:val="00912EB6"/>
    <w:rsid w:val="0091328B"/>
    <w:rsid w:val="009135AE"/>
    <w:rsid w:val="00913A40"/>
    <w:rsid w:val="00913C60"/>
    <w:rsid w:val="00914A2A"/>
    <w:rsid w:val="00914D0C"/>
    <w:rsid w:val="00914EC6"/>
    <w:rsid w:val="00914FDE"/>
    <w:rsid w:val="00914FEC"/>
    <w:rsid w:val="0091503D"/>
    <w:rsid w:val="009155FD"/>
    <w:rsid w:val="009157B5"/>
    <w:rsid w:val="00915985"/>
    <w:rsid w:val="00915B95"/>
    <w:rsid w:val="00915C08"/>
    <w:rsid w:val="00915C71"/>
    <w:rsid w:val="009160D6"/>
    <w:rsid w:val="0091640D"/>
    <w:rsid w:val="009164DC"/>
    <w:rsid w:val="009164E4"/>
    <w:rsid w:val="009168BE"/>
    <w:rsid w:val="0091693F"/>
    <w:rsid w:val="009169C1"/>
    <w:rsid w:val="00916DA0"/>
    <w:rsid w:val="00916E0C"/>
    <w:rsid w:val="0091715A"/>
    <w:rsid w:val="0091746E"/>
    <w:rsid w:val="00917555"/>
    <w:rsid w:val="00917692"/>
    <w:rsid w:val="00917A63"/>
    <w:rsid w:val="00920161"/>
    <w:rsid w:val="00920451"/>
    <w:rsid w:val="00920566"/>
    <w:rsid w:val="0092069B"/>
    <w:rsid w:val="009206B4"/>
    <w:rsid w:val="00920792"/>
    <w:rsid w:val="009208D5"/>
    <w:rsid w:val="0092090B"/>
    <w:rsid w:val="00920BF8"/>
    <w:rsid w:val="00920D17"/>
    <w:rsid w:val="009211DA"/>
    <w:rsid w:val="0092135D"/>
    <w:rsid w:val="009217FD"/>
    <w:rsid w:val="00921A22"/>
    <w:rsid w:val="00921AC0"/>
    <w:rsid w:val="00921ADE"/>
    <w:rsid w:val="00921E34"/>
    <w:rsid w:val="00921F85"/>
    <w:rsid w:val="0092220D"/>
    <w:rsid w:val="00922531"/>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367"/>
    <w:rsid w:val="00925800"/>
    <w:rsid w:val="00925894"/>
    <w:rsid w:val="009258B1"/>
    <w:rsid w:val="00925A57"/>
    <w:rsid w:val="00925E15"/>
    <w:rsid w:val="00926041"/>
    <w:rsid w:val="009260EF"/>
    <w:rsid w:val="0092643F"/>
    <w:rsid w:val="0092669B"/>
    <w:rsid w:val="009266FF"/>
    <w:rsid w:val="00926837"/>
    <w:rsid w:val="0092694B"/>
    <w:rsid w:val="009269D5"/>
    <w:rsid w:val="00926AB3"/>
    <w:rsid w:val="00926CA5"/>
    <w:rsid w:val="00926D60"/>
    <w:rsid w:val="00926DEE"/>
    <w:rsid w:val="009273FA"/>
    <w:rsid w:val="009275B9"/>
    <w:rsid w:val="009276D6"/>
    <w:rsid w:val="0092777E"/>
    <w:rsid w:val="00927812"/>
    <w:rsid w:val="0092789F"/>
    <w:rsid w:val="00927957"/>
    <w:rsid w:val="00927A3B"/>
    <w:rsid w:val="00927E80"/>
    <w:rsid w:val="00930228"/>
    <w:rsid w:val="00930283"/>
    <w:rsid w:val="00930530"/>
    <w:rsid w:val="0093055F"/>
    <w:rsid w:val="00930671"/>
    <w:rsid w:val="00930AA4"/>
    <w:rsid w:val="00930C93"/>
    <w:rsid w:val="00931449"/>
    <w:rsid w:val="00931885"/>
    <w:rsid w:val="009318FE"/>
    <w:rsid w:val="00931AFD"/>
    <w:rsid w:val="00931C38"/>
    <w:rsid w:val="00931D9C"/>
    <w:rsid w:val="00931E85"/>
    <w:rsid w:val="00931E94"/>
    <w:rsid w:val="00931FE3"/>
    <w:rsid w:val="009320D7"/>
    <w:rsid w:val="00932143"/>
    <w:rsid w:val="0093225B"/>
    <w:rsid w:val="009322D1"/>
    <w:rsid w:val="009324CE"/>
    <w:rsid w:val="0093256D"/>
    <w:rsid w:val="009327C1"/>
    <w:rsid w:val="00932A90"/>
    <w:rsid w:val="00932ABA"/>
    <w:rsid w:val="00932C5F"/>
    <w:rsid w:val="00932CB0"/>
    <w:rsid w:val="00932E67"/>
    <w:rsid w:val="00932FAC"/>
    <w:rsid w:val="00932FB2"/>
    <w:rsid w:val="00933203"/>
    <w:rsid w:val="00933650"/>
    <w:rsid w:val="00933C19"/>
    <w:rsid w:val="00933D73"/>
    <w:rsid w:val="00933EAA"/>
    <w:rsid w:val="00933FD7"/>
    <w:rsid w:val="009340A4"/>
    <w:rsid w:val="009344DC"/>
    <w:rsid w:val="00934704"/>
    <w:rsid w:val="00934720"/>
    <w:rsid w:val="00934831"/>
    <w:rsid w:val="00934845"/>
    <w:rsid w:val="0093494E"/>
    <w:rsid w:val="009349FB"/>
    <w:rsid w:val="00934B2D"/>
    <w:rsid w:val="00934B51"/>
    <w:rsid w:val="00934DA5"/>
    <w:rsid w:val="00934FF4"/>
    <w:rsid w:val="00935307"/>
    <w:rsid w:val="00935923"/>
    <w:rsid w:val="00935DBA"/>
    <w:rsid w:val="00935F35"/>
    <w:rsid w:val="00935FF0"/>
    <w:rsid w:val="0093600F"/>
    <w:rsid w:val="009360D1"/>
    <w:rsid w:val="00936827"/>
    <w:rsid w:val="009369DB"/>
    <w:rsid w:val="00936A7C"/>
    <w:rsid w:val="00937017"/>
    <w:rsid w:val="00937030"/>
    <w:rsid w:val="009377E7"/>
    <w:rsid w:val="009379C4"/>
    <w:rsid w:val="00937B11"/>
    <w:rsid w:val="00937E11"/>
    <w:rsid w:val="0094003A"/>
    <w:rsid w:val="0094026C"/>
    <w:rsid w:val="0094050F"/>
    <w:rsid w:val="00940963"/>
    <w:rsid w:val="00940AF5"/>
    <w:rsid w:val="00941391"/>
    <w:rsid w:val="00941608"/>
    <w:rsid w:val="00941660"/>
    <w:rsid w:val="00941696"/>
    <w:rsid w:val="0094179C"/>
    <w:rsid w:val="00941E5A"/>
    <w:rsid w:val="00941EAA"/>
    <w:rsid w:val="00942034"/>
    <w:rsid w:val="009421B3"/>
    <w:rsid w:val="009421F9"/>
    <w:rsid w:val="009425FE"/>
    <w:rsid w:val="00942A33"/>
    <w:rsid w:val="00942A60"/>
    <w:rsid w:val="00942C6C"/>
    <w:rsid w:val="00942C7C"/>
    <w:rsid w:val="009432F0"/>
    <w:rsid w:val="009433AC"/>
    <w:rsid w:val="0094361B"/>
    <w:rsid w:val="009438DD"/>
    <w:rsid w:val="009438EF"/>
    <w:rsid w:val="00943B00"/>
    <w:rsid w:val="00943E11"/>
    <w:rsid w:val="00943F31"/>
    <w:rsid w:val="00943FA7"/>
    <w:rsid w:val="0094404D"/>
    <w:rsid w:val="009440C0"/>
    <w:rsid w:val="009440F0"/>
    <w:rsid w:val="0094438A"/>
    <w:rsid w:val="0094511A"/>
    <w:rsid w:val="00945565"/>
    <w:rsid w:val="00945566"/>
    <w:rsid w:val="009456E6"/>
    <w:rsid w:val="009456FE"/>
    <w:rsid w:val="00945AC4"/>
    <w:rsid w:val="00945C42"/>
    <w:rsid w:val="0094611C"/>
    <w:rsid w:val="009465CB"/>
    <w:rsid w:val="0094681D"/>
    <w:rsid w:val="00946A0C"/>
    <w:rsid w:val="00946A7F"/>
    <w:rsid w:val="00946BD7"/>
    <w:rsid w:val="00946E88"/>
    <w:rsid w:val="00947033"/>
    <w:rsid w:val="0094713A"/>
    <w:rsid w:val="0094728E"/>
    <w:rsid w:val="009473F6"/>
    <w:rsid w:val="00947B37"/>
    <w:rsid w:val="00947DCB"/>
    <w:rsid w:val="00947E3D"/>
    <w:rsid w:val="009505DB"/>
    <w:rsid w:val="009507AC"/>
    <w:rsid w:val="0095087C"/>
    <w:rsid w:val="00950BBB"/>
    <w:rsid w:val="00950CCB"/>
    <w:rsid w:val="00950FC8"/>
    <w:rsid w:val="00951BD5"/>
    <w:rsid w:val="00951DAE"/>
    <w:rsid w:val="009520D2"/>
    <w:rsid w:val="00952359"/>
    <w:rsid w:val="00952C0C"/>
    <w:rsid w:val="00952D12"/>
    <w:rsid w:val="00952D7D"/>
    <w:rsid w:val="00952E27"/>
    <w:rsid w:val="009532C3"/>
    <w:rsid w:val="009535B5"/>
    <w:rsid w:val="009535C4"/>
    <w:rsid w:val="00953878"/>
    <w:rsid w:val="00953973"/>
    <w:rsid w:val="00953AFF"/>
    <w:rsid w:val="00953B37"/>
    <w:rsid w:val="00953EE7"/>
    <w:rsid w:val="00954052"/>
    <w:rsid w:val="00954214"/>
    <w:rsid w:val="00954351"/>
    <w:rsid w:val="009543E8"/>
    <w:rsid w:val="0095471A"/>
    <w:rsid w:val="0095485F"/>
    <w:rsid w:val="00954917"/>
    <w:rsid w:val="009549A5"/>
    <w:rsid w:val="00954A1D"/>
    <w:rsid w:val="00954B9C"/>
    <w:rsid w:val="00954C35"/>
    <w:rsid w:val="00954D94"/>
    <w:rsid w:val="00954F41"/>
    <w:rsid w:val="00954F7F"/>
    <w:rsid w:val="00955289"/>
    <w:rsid w:val="009552C6"/>
    <w:rsid w:val="009553FC"/>
    <w:rsid w:val="00955420"/>
    <w:rsid w:val="009554B8"/>
    <w:rsid w:val="00955594"/>
    <w:rsid w:val="00955A71"/>
    <w:rsid w:val="00955F12"/>
    <w:rsid w:val="00956116"/>
    <w:rsid w:val="00956402"/>
    <w:rsid w:val="009565C6"/>
    <w:rsid w:val="00956747"/>
    <w:rsid w:val="0095689F"/>
    <w:rsid w:val="00956B2C"/>
    <w:rsid w:val="00956F84"/>
    <w:rsid w:val="00956F92"/>
    <w:rsid w:val="00956FEA"/>
    <w:rsid w:val="00957561"/>
    <w:rsid w:val="009575BE"/>
    <w:rsid w:val="0095764C"/>
    <w:rsid w:val="00957742"/>
    <w:rsid w:val="0095775F"/>
    <w:rsid w:val="00957915"/>
    <w:rsid w:val="00957932"/>
    <w:rsid w:val="0095797A"/>
    <w:rsid w:val="00957C33"/>
    <w:rsid w:val="00957E11"/>
    <w:rsid w:val="00957F87"/>
    <w:rsid w:val="00957FFC"/>
    <w:rsid w:val="00960433"/>
    <w:rsid w:val="00960AD0"/>
    <w:rsid w:val="00960C9E"/>
    <w:rsid w:val="00960F2F"/>
    <w:rsid w:val="009612C2"/>
    <w:rsid w:val="009612E6"/>
    <w:rsid w:val="009616B7"/>
    <w:rsid w:val="009617CA"/>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4D5"/>
    <w:rsid w:val="0096460B"/>
    <w:rsid w:val="00964630"/>
    <w:rsid w:val="00964767"/>
    <w:rsid w:val="00965388"/>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414"/>
    <w:rsid w:val="009714B9"/>
    <w:rsid w:val="00971751"/>
    <w:rsid w:val="00971D56"/>
    <w:rsid w:val="00971E59"/>
    <w:rsid w:val="00971F1E"/>
    <w:rsid w:val="0097239D"/>
    <w:rsid w:val="009724A5"/>
    <w:rsid w:val="0097256F"/>
    <w:rsid w:val="00972795"/>
    <w:rsid w:val="009727E8"/>
    <w:rsid w:val="00972E0B"/>
    <w:rsid w:val="00972E81"/>
    <w:rsid w:val="00972E82"/>
    <w:rsid w:val="00972F0E"/>
    <w:rsid w:val="00973138"/>
    <w:rsid w:val="009731AD"/>
    <w:rsid w:val="009736F9"/>
    <w:rsid w:val="0097375C"/>
    <w:rsid w:val="00973BD3"/>
    <w:rsid w:val="009741C3"/>
    <w:rsid w:val="009744CC"/>
    <w:rsid w:val="009745B1"/>
    <w:rsid w:val="009745B4"/>
    <w:rsid w:val="009749BB"/>
    <w:rsid w:val="00974BA7"/>
    <w:rsid w:val="00974C33"/>
    <w:rsid w:val="00975037"/>
    <w:rsid w:val="009754C8"/>
    <w:rsid w:val="009756A5"/>
    <w:rsid w:val="00975DFE"/>
    <w:rsid w:val="00975F90"/>
    <w:rsid w:val="00975FD3"/>
    <w:rsid w:val="0097605B"/>
    <w:rsid w:val="009766BB"/>
    <w:rsid w:val="009766DB"/>
    <w:rsid w:val="00976757"/>
    <w:rsid w:val="00976B19"/>
    <w:rsid w:val="00976F99"/>
    <w:rsid w:val="00977069"/>
    <w:rsid w:val="00977121"/>
    <w:rsid w:val="009773F4"/>
    <w:rsid w:val="00977512"/>
    <w:rsid w:val="00977BAE"/>
    <w:rsid w:val="00977CE5"/>
    <w:rsid w:val="009800C5"/>
    <w:rsid w:val="009804DE"/>
    <w:rsid w:val="0098109F"/>
    <w:rsid w:val="009815A0"/>
    <w:rsid w:val="00981698"/>
    <w:rsid w:val="00981AA0"/>
    <w:rsid w:val="00981C03"/>
    <w:rsid w:val="00981C66"/>
    <w:rsid w:val="00981FCA"/>
    <w:rsid w:val="009820EF"/>
    <w:rsid w:val="0098226E"/>
    <w:rsid w:val="00982339"/>
    <w:rsid w:val="00982AAE"/>
    <w:rsid w:val="00982B79"/>
    <w:rsid w:val="0098333D"/>
    <w:rsid w:val="0098347A"/>
    <w:rsid w:val="0098357D"/>
    <w:rsid w:val="0098364C"/>
    <w:rsid w:val="00984142"/>
    <w:rsid w:val="00984759"/>
    <w:rsid w:val="00984A13"/>
    <w:rsid w:val="00984A87"/>
    <w:rsid w:val="00984FA9"/>
    <w:rsid w:val="0098513F"/>
    <w:rsid w:val="00985541"/>
    <w:rsid w:val="0098557A"/>
    <w:rsid w:val="0098565C"/>
    <w:rsid w:val="00985CEB"/>
    <w:rsid w:val="00985DAB"/>
    <w:rsid w:val="00985DF6"/>
    <w:rsid w:val="009864F9"/>
    <w:rsid w:val="009865DF"/>
    <w:rsid w:val="00986754"/>
    <w:rsid w:val="0098680B"/>
    <w:rsid w:val="0098685C"/>
    <w:rsid w:val="00986896"/>
    <w:rsid w:val="00986D90"/>
    <w:rsid w:val="0098715D"/>
    <w:rsid w:val="009871D5"/>
    <w:rsid w:val="00987410"/>
    <w:rsid w:val="009876C0"/>
    <w:rsid w:val="00987701"/>
    <w:rsid w:val="00987759"/>
    <w:rsid w:val="0098788C"/>
    <w:rsid w:val="0098793E"/>
    <w:rsid w:val="00987D15"/>
    <w:rsid w:val="00987E54"/>
    <w:rsid w:val="00987FB0"/>
    <w:rsid w:val="00990018"/>
    <w:rsid w:val="009900D5"/>
    <w:rsid w:val="0099017D"/>
    <w:rsid w:val="0099018F"/>
    <w:rsid w:val="009905FA"/>
    <w:rsid w:val="0099062A"/>
    <w:rsid w:val="00990759"/>
    <w:rsid w:val="00990CAE"/>
    <w:rsid w:val="00991073"/>
    <w:rsid w:val="00991233"/>
    <w:rsid w:val="00991359"/>
    <w:rsid w:val="0099189F"/>
    <w:rsid w:val="00992057"/>
    <w:rsid w:val="00992184"/>
    <w:rsid w:val="00992326"/>
    <w:rsid w:val="00992464"/>
    <w:rsid w:val="009926AE"/>
    <w:rsid w:val="00992839"/>
    <w:rsid w:val="00992B3A"/>
    <w:rsid w:val="00992C5D"/>
    <w:rsid w:val="009930E2"/>
    <w:rsid w:val="009933F1"/>
    <w:rsid w:val="009934C8"/>
    <w:rsid w:val="009935D2"/>
    <w:rsid w:val="009939E6"/>
    <w:rsid w:val="00993ABF"/>
    <w:rsid w:val="00993CBA"/>
    <w:rsid w:val="00994245"/>
    <w:rsid w:val="009943F6"/>
    <w:rsid w:val="009943FA"/>
    <w:rsid w:val="00994455"/>
    <w:rsid w:val="0099456F"/>
    <w:rsid w:val="0099467A"/>
    <w:rsid w:val="00994848"/>
    <w:rsid w:val="00994A28"/>
    <w:rsid w:val="00994C70"/>
    <w:rsid w:val="00994F82"/>
    <w:rsid w:val="009950B5"/>
    <w:rsid w:val="00995154"/>
    <w:rsid w:val="0099515A"/>
    <w:rsid w:val="009952B5"/>
    <w:rsid w:val="00995656"/>
    <w:rsid w:val="0099589D"/>
    <w:rsid w:val="00995A2F"/>
    <w:rsid w:val="00995A57"/>
    <w:rsid w:val="009963EC"/>
    <w:rsid w:val="009965FB"/>
    <w:rsid w:val="00996CBE"/>
    <w:rsid w:val="00996E1F"/>
    <w:rsid w:val="00996FED"/>
    <w:rsid w:val="0099705D"/>
    <w:rsid w:val="009970A2"/>
    <w:rsid w:val="009970F6"/>
    <w:rsid w:val="0099751E"/>
    <w:rsid w:val="009A005B"/>
    <w:rsid w:val="009A019D"/>
    <w:rsid w:val="009A0411"/>
    <w:rsid w:val="009A0462"/>
    <w:rsid w:val="009A048C"/>
    <w:rsid w:val="009A0521"/>
    <w:rsid w:val="009A1265"/>
    <w:rsid w:val="009A1A42"/>
    <w:rsid w:val="009A1B23"/>
    <w:rsid w:val="009A1E28"/>
    <w:rsid w:val="009A1FE1"/>
    <w:rsid w:val="009A2179"/>
    <w:rsid w:val="009A227E"/>
    <w:rsid w:val="009A2735"/>
    <w:rsid w:val="009A27A2"/>
    <w:rsid w:val="009A2938"/>
    <w:rsid w:val="009A2F34"/>
    <w:rsid w:val="009A30E1"/>
    <w:rsid w:val="009A3162"/>
    <w:rsid w:val="009A344C"/>
    <w:rsid w:val="009A3544"/>
    <w:rsid w:val="009A38D8"/>
    <w:rsid w:val="009A3A04"/>
    <w:rsid w:val="009A3A44"/>
    <w:rsid w:val="009A3CAE"/>
    <w:rsid w:val="009A3D24"/>
    <w:rsid w:val="009A3E72"/>
    <w:rsid w:val="009A42C1"/>
    <w:rsid w:val="009A469B"/>
    <w:rsid w:val="009A46D1"/>
    <w:rsid w:val="009A47A4"/>
    <w:rsid w:val="009A4967"/>
    <w:rsid w:val="009A4A8B"/>
    <w:rsid w:val="009A4D07"/>
    <w:rsid w:val="009A4E28"/>
    <w:rsid w:val="009A4E39"/>
    <w:rsid w:val="009A4F7F"/>
    <w:rsid w:val="009A5069"/>
    <w:rsid w:val="009A509B"/>
    <w:rsid w:val="009A50A6"/>
    <w:rsid w:val="009A563C"/>
    <w:rsid w:val="009A56E1"/>
    <w:rsid w:val="009A57B9"/>
    <w:rsid w:val="009A5A66"/>
    <w:rsid w:val="009A63E1"/>
    <w:rsid w:val="009A66DE"/>
    <w:rsid w:val="009A67E3"/>
    <w:rsid w:val="009A69E7"/>
    <w:rsid w:val="009A70DE"/>
    <w:rsid w:val="009A72B6"/>
    <w:rsid w:val="009A7370"/>
    <w:rsid w:val="009A73DB"/>
    <w:rsid w:val="009A746F"/>
    <w:rsid w:val="009A7739"/>
    <w:rsid w:val="009A7954"/>
    <w:rsid w:val="009A79E1"/>
    <w:rsid w:val="009A7A8E"/>
    <w:rsid w:val="009A7B45"/>
    <w:rsid w:val="009A7DE9"/>
    <w:rsid w:val="009B0120"/>
    <w:rsid w:val="009B05F3"/>
    <w:rsid w:val="009B0961"/>
    <w:rsid w:val="009B09DD"/>
    <w:rsid w:val="009B0A0F"/>
    <w:rsid w:val="009B0A38"/>
    <w:rsid w:val="009B0BF8"/>
    <w:rsid w:val="009B1023"/>
    <w:rsid w:val="009B1085"/>
    <w:rsid w:val="009B10B5"/>
    <w:rsid w:val="009B14DD"/>
    <w:rsid w:val="009B1672"/>
    <w:rsid w:val="009B1867"/>
    <w:rsid w:val="009B215E"/>
    <w:rsid w:val="009B21A3"/>
    <w:rsid w:val="009B2418"/>
    <w:rsid w:val="009B241F"/>
    <w:rsid w:val="009B24CC"/>
    <w:rsid w:val="009B2824"/>
    <w:rsid w:val="009B288D"/>
    <w:rsid w:val="009B29A5"/>
    <w:rsid w:val="009B2A37"/>
    <w:rsid w:val="009B2A53"/>
    <w:rsid w:val="009B2F18"/>
    <w:rsid w:val="009B3250"/>
    <w:rsid w:val="009B3481"/>
    <w:rsid w:val="009B34A6"/>
    <w:rsid w:val="009B4023"/>
    <w:rsid w:val="009B4303"/>
    <w:rsid w:val="009B434B"/>
    <w:rsid w:val="009B4A83"/>
    <w:rsid w:val="009B4C48"/>
    <w:rsid w:val="009B4EF2"/>
    <w:rsid w:val="009B51D0"/>
    <w:rsid w:val="009B5809"/>
    <w:rsid w:val="009B59DB"/>
    <w:rsid w:val="009B5C34"/>
    <w:rsid w:val="009B6176"/>
    <w:rsid w:val="009B64FF"/>
    <w:rsid w:val="009B6737"/>
    <w:rsid w:val="009B6865"/>
    <w:rsid w:val="009B6E07"/>
    <w:rsid w:val="009B70ED"/>
    <w:rsid w:val="009B71B6"/>
    <w:rsid w:val="009B727C"/>
    <w:rsid w:val="009B72BC"/>
    <w:rsid w:val="009B7667"/>
    <w:rsid w:val="009B7804"/>
    <w:rsid w:val="009B7ACA"/>
    <w:rsid w:val="009B7FEF"/>
    <w:rsid w:val="009C026B"/>
    <w:rsid w:val="009C05BD"/>
    <w:rsid w:val="009C07E4"/>
    <w:rsid w:val="009C08E7"/>
    <w:rsid w:val="009C0D0C"/>
    <w:rsid w:val="009C15B3"/>
    <w:rsid w:val="009C1A10"/>
    <w:rsid w:val="009C1B5E"/>
    <w:rsid w:val="009C1C0A"/>
    <w:rsid w:val="009C1D79"/>
    <w:rsid w:val="009C216F"/>
    <w:rsid w:val="009C22A4"/>
    <w:rsid w:val="009C22C3"/>
    <w:rsid w:val="009C2344"/>
    <w:rsid w:val="009C2623"/>
    <w:rsid w:val="009C2695"/>
    <w:rsid w:val="009C2A6E"/>
    <w:rsid w:val="009C2AE0"/>
    <w:rsid w:val="009C2C51"/>
    <w:rsid w:val="009C2CDA"/>
    <w:rsid w:val="009C2D95"/>
    <w:rsid w:val="009C34C1"/>
    <w:rsid w:val="009C360F"/>
    <w:rsid w:val="009C39C6"/>
    <w:rsid w:val="009C3A42"/>
    <w:rsid w:val="009C3E59"/>
    <w:rsid w:val="009C449E"/>
    <w:rsid w:val="009C4505"/>
    <w:rsid w:val="009C4971"/>
    <w:rsid w:val="009C4B50"/>
    <w:rsid w:val="009C4C49"/>
    <w:rsid w:val="009C4C6D"/>
    <w:rsid w:val="009C4D42"/>
    <w:rsid w:val="009C4F27"/>
    <w:rsid w:val="009C5258"/>
    <w:rsid w:val="009C5266"/>
    <w:rsid w:val="009C539B"/>
    <w:rsid w:val="009C543A"/>
    <w:rsid w:val="009C55AD"/>
    <w:rsid w:val="009C56B7"/>
    <w:rsid w:val="009C56D5"/>
    <w:rsid w:val="009C5779"/>
    <w:rsid w:val="009C57CC"/>
    <w:rsid w:val="009C58F4"/>
    <w:rsid w:val="009C59B5"/>
    <w:rsid w:val="009C5A30"/>
    <w:rsid w:val="009C62CF"/>
    <w:rsid w:val="009C62E8"/>
    <w:rsid w:val="009C64C6"/>
    <w:rsid w:val="009C6784"/>
    <w:rsid w:val="009C6857"/>
    <w:rsid w:val="009C6960"/>
    <w:rsid w:val="009C6D2A"/>
    <w:rsid w:val="009C6D69"/>
    <w:rsid w:val="009C6E45"/>
    <w:rsid w:val="009C6EBD"/>
    <w:rsid w:val="009C7528"/>
    <w:rsid w:val="009C7B4B"/>
    <w:rsid w:val="009C7BF1"/>
    <w:rsid w:val="009C7DF3"/>
    <w:rsid w:val="009C7E07"/>
    <w:rsid w:val="009D021F"/>
    <w:rsid w:val="009D05CE"/>
    <w:rsid w:val="009D0772"/>
    <w:rsid w:val="009D15C4"/>
    <w:rsid w:val="009D19B5"/>
    <w:rsid w:val="009D1B56"/>
    <w:rsid w:val="009D1BF8"/>
    <w:rsid w:val="009D20B2"/>
    <w:rsid w:val="009D20B6"/>
    <w:rsid w:val="009D21B7"/>
    <w:rsid w:val="009D2576"/>
    <w:rsid w:val="009D262A"/>
    <w:rsid w:val="009D27E0"/>
    <w:rsid w:val="009D2D1E"/>
    <w:rsid w:val="009D2DA2"/>
    <w:rsid w:val="009D2F37"/>
    <w:rsid w:val="009D2F49"/>
    <w:rsid w:val="009D32D1"/>
    <w:rsid w:val="009D3389"/>
    <w:rsid w:val="009D33C8"/>
    <w:rsid w:val="009D349B"/>
    <w:rsid w:val="009D35F3"/>
    <w:rsid w:val="009D3794"/>
    <w:rsid w:val="009D389C"/>
    <w:rsid w:val="009D39DC"/>
    <w:rsid w:val="009D3DFE"/>
    <w:rsid w:val="009D3F92"/>
    <w:rsid w:val="009D413F"/>
    <w:rsid w:val="009D43F9"/>
    <w:rsid w:val="009D45F1"/>
    <w:rsid w:val="009D4632"/>
    <w:rsid w:val="009D4653"/>
    <w:rsid w:val="009D4670"/>
    <w:rsid w:val="009D4825"/>
    <w:rsid w:val="009D4B6B"/>
    <w:rsid w:val="009D4D48"/>
    <w:rsid w:val="009D4F65"/>
    <w:rsid w:val="009D5304"/>
    <w:rsid w:val="009D53D5"/>
    <w:rsid w:val="009D5479"/>
    <w:rsid w:val="009D555F"/>
    <w:rsid w:val="009D6063"/>
    <w:rsid w:val="009D6182"/>
    <w:rsid w:val="009D6210"/>
    <w:rsid w:val="009D62F9"/>
    <w:rsid w:val="009D646C"/>
    <w:rsid w:val="009D6777"/>
    <w:rsid w:val="009D697A"/>
    <w:rsid w:val="009D69C9"/>
    <w:rsid w:val="009D6C8C"/>
    <w:rsid w:val="009D6DE4"/>
    <w:rsid w:val="009D72F5"/>
    <w:rsid w:val="009D7A54"/>
    <w:rsid w:val="009D7DA9"/>
    <w:rsid w:val="009E084D"/>
    <w:rsid w:val="009E0B2D"/>
    <w:rsid w:val="009E1CD9"/>
    <w:rsid w:val="009E2202"/>
    <w:rsid w:val="009E26B8"/>
    <w:rsid w:val="009E298C"/>
    <w:rsid w:val="009E2B75"/>
    <w:rsid w:val="009E2C97"/>
    <w:rsid w:val="009E2E68"/>
    <w:rsid w:val="009E38F4"/>
    <w:rsid w:val="009E3904"/>
    <w:rsid w:val="009E3999"/>
    <w:rsid w:val="009E39A2"/>
    <w:rsid w:val="009E3C81"/>
    <w:rsid w:val="009E414B"/>
    <w:rsid w:val="009E41E5"/>
    <w:rsid w:val="009E4208"/>
    <w:rsid w:val="009E44BD"/>
    <w:rsid w:val="009E4823"/>
    <w:rsid w:val="009E494E"/>
    <w:rsid w:val="009E49A0"/>
    <w:rsid w:val="009E4D1E"/>
    <w:rsid w:val="009E4F91"/>
    <w:rsid w:val="009E5098"/>
    <w:rsid w:val="009E5223"/>
    <w:rsid w:val="009E5375"/>
    <w:rsid w:val="009E593F"/>
    <w:rsid w:val="009E5C98"/>
    <w:rsid w:val="009E5D30"/>
    <w:rsid w:val="009E5DD5"/>
    <w:rsid w:val="009E5F3B"/>
    <w:rsid w:val="009E6156"/>
    <w:rsid w:val="009E62E1"/>
    <w:rsid w:val="009E6A8A"/>
    <w:rsid w:val="009E6B46"/>
    <w:rsid w:val="009E6E7D"/>
    <w:rsid w:val="009E7241"/>
    <w:rsid w:val="009E74D6"/>
    <w:rsid w:val="009E75C1"/>
    <w:rsid w:val="009E75DA"/>
    <w:rsid w:val="009E7760"/>
    <w:rsid w:val="009E7A2F"/>
    <w:rsid w:val="009E7A71"/>
    <w:rsid w:val="009E7C28"/>
    <w:rsid w:val="009E7E14"/>
    <w:rsid w:val="009F0894"/>
    <w:rsid w:val="009F09E9"/>
    <w:rsid w:val="009F0C6A"/>
    <w:rsid w:val="009F0EC7"/>
    <w:rsid w:val="009F1080"/>
    <w:rsid w:val="009F1363"/>
    <w:rsid w:val="009F1391"/>
    <w:rsid w:val="009F139F"/>
    <w:rsid w:val="009F1565"/>
    <w:rsid w:val="009F16F5"/>
    <w:rsid w:val="009F1711"/>
    <w:rsid w:val="009F1B4B"/>
    <w:rsid w:val="009F1C96"/>
    <w:rsid w:val="009F1CCA"/>
    <w:rsid w:val="009F1E78"/>
    <w:rsid w:val="009F24C5"/>
    <w:rsid w:val="009F2F04"/>
    <w:rsid w:val="009F2F08"/>
    <w:rsid w:val="009F2F2A"/>
    <w:rsid w:val="009F2F83"/>
    <w:rsid w:val="009F339C"/>
    <w:rsid w:val="009F36E3"/>
    <w:rsid w:val="009F39C7"/>
    <w:rsid w:val="009F3C03"/>
    <w:rsid w:val="009F3D2E"/>
    <w:rsid w:val="009F45EF"/>
    <w:rsid w:val="009F47F8"/>
    <w:rsid w:val="009F4888"/>
    <w:rsid w:val="009F4C57"/>
    <w:rsid w:val="009F5004"/>
    <w:rsid w:val="009F5399"/>
    <w:rsid w:val="009F55C1"/>
    <w:rsid w:val="009F5688"/>
    <w:rsid w:val="009F574D"/>
    <w:rsid w:val="009F5872"/>
    <w:rsid w:val="009F5A68"/>
    <w:rsid w:val="009F5B56"/>
    <w:rsid w:val="009F5F5E"/>
    <w:rsid w:val="009F6134"/>
    <w:rsid w:val="009F6141"/>
    <w:rsid w:val="009F64E2"/>
    <w:rsid w:val="009F65D6"/>
    <w:rsid w:val="009F662C"/>
    <w:rsid w:val="009F6681"/>
    <w:rsid w:val="009F67D4"/>
    <w:rsid w:val="009F6881"/>
    <w:rsid w:val="009F68A3"/>
    <w:rsid w:val="009F701C"/>
    <w:rsid w:val="009F7521"/>
    <w:rsid w:val="009F757A"/>
    <w:rsid w:val="009F7719"/>
    <w:rsid w:val="009F7A5F"/>
    <w:rsid w:val="009F7C42"/>
    <w:rsid w:val="009F7D3D"/>
    <w:rsid w:val="009F7F00"/>
    <w:rsid w:val="009F7F57"/>
    <w:rsid w:val="00A000C2"/>
    <w:rsid w:val="00A00220"/>
    <w:rsid w:val="00A0053D"/>
    <w:rsid w:val="00A00756"/>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1FDA"/>
    <w:rsid w:val="00A02056"/>
    <w:rsid w:val="00A022AC"/>
    <w:rsid w:val="00A02657"/>
    <w:rsid w:val="00A026B8"/>
    <w:rsid w:val="00A02A51"/>
    <w:rsid w:val="00A03408"/>
    <w:rsid w:val="00A03652"/>
    <w:rsid w:val="00A0368C"/>
    <w:rsid w:val="00A0374A"/>
    <w:rsid w:val="00A039D8"/>
    <w:rsid w:val="00A03D1F"/>
    <w:rsid w:val="00A04391"/>
    <w:rsid w:val="00A0445F"/>
    <w:rsid w:val="00A04BF3"/>
    <w:rsid w:val="00A04C6E"/>
    <w:rsid w:val="00A05599"/>
    <w:rsid w:val="00A05617"/>
    <w:rsid w:val="00A05653"/>
    <w:rsid w:val="00A05720"/>
    <w:rsid w:val="00A0580C"/>
    <w:rsid w:val="00A05BDB"/>
    <w:rsid w:val="00A05E0F"/>
    <w:rsid w:val="00A05FB7"/>
    <w:rsid w:val="00A06325"/>
    <w:rsid w:val="00A06446"/>
    <w:rsid w:val="00A06483"/>
    <w:rsid w:val="00A064EF"/>
    <w:rsid w:val="00A06968"/>
    <w:rsid w:val="00A07AFB"/>
    <w:rsid w:val="00A07B5C"/>
    <w:rsid w:val="00A07BB9"/>
    <w:rsid w:val="00A07ED6"/>
    <w:rsid w:val="00A07EDF"/>
    <w:rsid w:val="00A101FF"/>
    <w:rsid w:val="00A10332"/>
    <w:rsid w:val="00A103F7"/>
    <w:rsid w:val="00A10503"/>
    <w:rsid w:val="00A10726"/>
    <w:rsid w:val="00A10758"/>
    <w:rsid w:val="00A108E0"/>
    <w:rsid w:val="00A10A79"/>
    <w:rsid w:val="00A10A8D"/>
    <w:rsid w:val="00A10DDB"/>
    <w:rsid w:val="00A112FE"/>
    <w:rsid w:val="00A11A52"/>
    <w:rsid w:val="00A11BAB"/>
    <w:rsid w:val="00A12011"/>
    <w:rsid w:val="00A122EA"/>
    <w:rsid w:val="00A122F4"/>
    <w:rsid w:val="00A125F7"/>
    <w:rsid w:val="00A12746"/>
    <w:rsid w:val="00A12847"/>
    <w:rsid w:val="00A1286A"/>
    <w:rsid w:val="00A12A1E"/>
    <w:rsid w:val="00A1383B"/>
    <w:rsid w:val="00A13871"/>
    <w:rsid w:val="00A138DF"/>
    <w:rsid w:val="00A13BC5"/>
    <w:rsid w:val="00A13F18"/>
    <w:rsid w:val="00A147BA"/>
    <w:rsid w:val="00A1486A"/>
    <w:rsid w:val="00A148AE"/>
    <w:rsid w:val="00A14D34"/>
    <w:rsid w:val="00A14D6C"/>
    <w:rsid w:val="00A14FA0"/>
    <w:rsid w:val="00A155A2"/>
    <w:rsid w:val="00A15942"/>
    <w:rsid w:val="00A16A2C"/>
    <w:rsid w:val="00A16C62"/>
    <w:rsid w:val="00A16E22"/>
    <w:rsid w:val="00A16F85"/>
    <w:rsid w:val="00A17046"/>
    <w:rsid w:val="00A17A64"/>
    <w:rsid w:val="00A17BA9"/>
    <w:rsid w:val="00A17BBA"/>
    <w:rsid w:val="00A17CF5"/>
    <w:rsid w:val="00A203DC"/>
    <w:rsid w:val="00A206C2"/>
    <w:rsid w:val="00A20970"/>
    <w:rsid w:val="00A20A3C"/>
    <w:rsid w:val="00A20C33"/>
    <w:rsid w:val="00A2102C"/>
    <w:rsid w:val="00A21486"/>
    <w:rsid w:val="00A21AE2"/>
    <w:rsid w:val="00A21AE4"/>
    <w:rsid w:val="00A21B15"/>
    <w:rsid w:val="00A21DE4"/>
    <w:rsid w:val="00A22B97"/>
    <w:rsid w:val="00A22C0A"/>
    <w:rsid w:val="00A22F9A"/>
    <w:rsid w:val="00A22FBA"/>
    <w:rsid w:val="00A23AD1"/>
    <w:rsid w:val="00A23CD9"/>
    <w:rsid w:val="00A23F34"/>
    <w:rsid w:val="00A2425E"/>
    <w:rsid w:val="00A24428"/>
    <w:rsid w:val="00A24484"/>
    <w:rsid w:val="00A24B4F"/>
    <w:rsid w:val="00A24F56"/>
    <w:rsid w:val="00A250E1"/>
    <w:rsid w:val="00A25281"/>
    <w:rsid w:val="00A2538A"/>
    <w:rsid w:val="00A2575C"/>
    <w:rsid w:val="00A259FF"/>
    <w:rsid w:val="00A25B25"/>
    <w:rsid w:val="00A25C1D"/>
    <w:rsid w:val="00A25C1E"/>
    <w:rsid w:val="00A25EE9"/>
    <w:rsid w:val="00A26076"/>
    <w:rsid w:val="00A2615C"/>
    <w:rsid w:val="00A26424"/>
    <w:rsid w:val="00A2648D"/>
    <w:rsid w:val="00A26704"/>
    <w:rsid w:val="00A26AC3"/>
    <w:rsid w:val="00A26BDF"/>
    <w:rsid w:val="00A26F74"/>
    <w:rsid w:val="00A26FE3"/>
    <w:rsid w:val="00A273EF"/>
    <w:rsid w:val="00A27961"/>
    <w:rsid w:val="00A27ADC"/>
    <w:rsid w:val="00A27EAA"/>
    <w:rsid w:val="00A303ED"/>
    <w:rsid w:val="00A306A6"/>
    <w:rsid w:val="00A30C0A"/>
    <w:rsid w:val="00A30EC0"/>
    <w:rsid w:val="00A31372"/>
    <w:rsid w:val="00A31376"/>
    <w:rsid w:val="00A31843"/>
    <w:rsid w:val="00A31969"/>
    <w:rsid w:val="00A31EDB"/>
    <w:rsid w:val="00A31F21"/>
    <w:rsid w:val="00A320A9"/>
    <w:rsid w:val="00A322C5"/>
    <w:rsid w:val="00A322E9"/>
    <w:rsid w:val="00A32676"/>
    <w:rsid w:val="00A32748"/>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1A7"/>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9A6"/>
    <w:rsid w:val="00A40A9A"/>
    <w:rsid w:val="00A40C69"/>
    <w:rsid w:val="00A40E37"/>
    <w:rsid w:val="00A410FA"/>
    <w:rsid w:val="00A4161C"/>
    <w:rsid w:val="00A416E9"/>
    <w:rsid w:val="00A418F3"/>
    <w:rsid w:val="00A41900"/>
    <w:rsid w:val="00A419B7"/>
    <w:rsid w:val="00A419BA"/>
    <w:rsid w:val="00A41A05"/>
    <w:rsid w:val="00A41CF1"/>
    <w:rsid w:val="00A41DD3"/>
    <w:rsid w:val="00A41F7B"/>
    <w:rsid w:val="00A42171"/>
    <w:rsid w:val="00A421CD"/>
    <w:rsid w:val="00A422E9"/>
    <w:rsid w:val="00A42720"/>
    <w:rsid w:val="00A42D80"/>
    <w:rsid w:val="00A42D81"/>
    <w:rsid w:val="00A430E8"/>
    <w:rsid w:val="00A4333F"/>
    <w:rsid w:val="00A433E0"/>
    <w:rsid w:val="00A434A3"/>
    <w:rsid w:val="00A43699"/>
    <w:rsid w:val="00A4369C"/>
    <w:rsid w:val="00A436E7"/>
    <w:rsid w:val="00A438CE"/>
    <w:rsid w:val="00A439ED"/>
    <w:rsid w:val="00A43BAD"/>
    <w:rsid w:val="00A43D7F"/>
    <w:rsid w:val="00A43D95"/>
    <w:rsid w:val="00A43E31"/>
    <w:rsid w:val="00A43FE3"/>
    <w:rsid w:val="00A44081"/>
    <w:rsid w:val="00A440E0"/>
    <w:rsid w:val="00A44557"/>
    <w:rsid w:val="00A4463F"/>
    <w:rsid w:val="00A447F7"/>
    <w:rsid w:val="00A459E9"/>
    <w:rsid w:val="00A45A82"/>
    <w:rsid w:val="00A45B68"/>
    <w:rsid w:val="00A45E85"/>
    <w:rsid w:val="00A46351"/>
    <w:rsid w:val="00A46784"/>
    <w:rsid w:val="00A46A6B"/>
    <w:rsid w:val="00A46EA1"/>
    <w:rsid w:val="00A47137"/>
    <w:rsid w:val="00A471E6"/>
    <w:rsid w:val="00A4744B"/>
    <w:rsid w:val="00A4783F"/>
    <w:rsid w:val="00A47984"/>
    <w:rsid w:val="00A47BBE"/>
    <w:rsid w:val="00A5034D"/>
    <w:rsid w:val="00A50511"/>
    <w:rsid w:val="00A506DC"/>
    <w:rsid w:val="00A507DC"/>
    <w:rsid w:val="00A513B1"/>
    <w:rsid w:val="00A51770"/>
    <w:rsid w:val="00A51776"/>
    <w:rsid w:val="00A51BC7"/>
    <w:rsid w:val="00A51BE6"/>
    <w:rsid w:val="00A51D74"/>
    <w:rsid w:val="00A51E67"/>
    <w:rsid w:val="00A527B1"/>
    <w:rsid w:val="00A529CD"/>
    <w:rsid w:val="00A52AF0"/>
    <w:rsid w:val="00A52B49"/>
    <w:rsid w:val="00A52C17"/>
    <w:rsid w:val="00A533D1"/>
    <w:rsid w:val="00A535EE"/>
    <w:rsid w:val="00A53623"/>
    <w:rsid w:val="00A538A3"/>
    <w:rsid w:val="00A539D7"/>
    <w:rsid w:val="00A53A90"/>
    <w:rsid w:val="00A53E6F"/>
    <w:rsid w:val="00A54213"/>
    <w:rsid w:val="00A543D3"/>
    <w:rsid w:val="00A54601"/>
    <w:rsid w:val="00A54ADF"/>
    <w:rsid w:val="00A54BF9"/>
    <w:rsid w:val="00A54C0B"/>
    <w:rsid w:val="00A54E09"/>
    <w:rsid w:val="00A54EA5"/>
    <w:rsid w:val="00A55C9D"/>
    <w:rsid w:val="00A55F23"/>
    <w:rsid w:val="00A55F6D"/>
    <w:rsid w:val="00A55FEF"/>
    <w:rsid w:val="00A56389"/>
    <w:rsid w:val="00A5684A"/>
    <w:rsid w:val="00A56924"/>
    <w:rsid w:val="00A56CD5"/>
    <w:rsid w:val="00A56F68"/>
    <w:rsid w:val="00A56F80"/>
    <w:rsid w:val="00A5724E"/>
    <w:rsid w:val="00A576CB"/>
    <w:rsid w:val="00A57848"/>
    <w:rsid w:val="00A57EA4"/>
    <w:rsid w:val="00A601EC"/>
    <w:rsid w:val="00A602AC"/>
    <w:rsid w:val="00A602F3"/>
    <w:rsid w:val="00A60473"/>
    <w:rsid w:val="00A605E9"/>
    <w:rsid w:val="00A60C37"/>
    <w:rsid w:val="00A60C54"/>
    <w:rsid w:val="00A60EB3"/>
    <w:rsid w:val="00A60F07"/>
    <w:rsid w:val="00A612BD"/>
    <w:rsid w:val="00A6146C"/>
    <w:rsid w:val="00A615DC"/>
    <w:rsid w:val="00A616F2"/>
    <w:rsid w:val="00A6196D"/>
    <w:rsid w:val="00A61BDF"/>
    <w:rsid w:val="00A61C5F"/>
    <w:rsid w:val="00A61DC5"/>
    <w:rsid w:val="00A61E53"/>
    <w:rsid w:val="00A61EC6"/>
    <w:rsid w:val="00A61F63"/>
    <w:rsid w:val="00A61F6C"/>
    <w:rsid w:val="00A6204A"/>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0F"/>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5F8C"/>
    <w:rsid w:val="00A6619C"/>
    <w:rsid w:val="00A668D9"/>
    <w:rsid w:val="00A66E02"/>
    <w:rsid w:val="00A66F9A"/>
    <w:rsid w:val="00A670D6"/>
    <w:rsid w:val="00A67164"/>
    <w:rsid w:val="00A67202"/>
    <w:rsid w:val="00A67244"/>
    <w:rsid w:val="00A674E4"/>
    <w:rsid w:val="00A675A7"/>
    <w:rsid w:val="00A6786B"/>
    <w:rsid w:val="00A67CED"/>
    <w:rsid w:val="00A67DC6"/>
    <w:rsid w:val="00A702FC"/>
    <w:rsid w:val="00A70A78"/>
    <w:rsid w:val="00A70A80"/>
    <w:rsid w:val="00A71627"/>
    <w:rsid w:val="00A71991"/>
    <w:rsid w:val="00A71B0E"/>
    <w:rsid w:val="00A71F2C"/>
    <w:rsid w:val="00A72607"/>
    <w:rsid w:val="00A7270D"/>
    <w:rsid w:val="00A727D1"/>
    <w:rsid w:val="00A727F5"/>
    <w:rsid w:val="00A72A2A"/>
    <w:rsid w:val="00A72FE7"/>
    <w:rsid w:val="00A73035"/>
    <w:rsid w:val="00A73471"/>
    <w:rsid w:val="00A735C4"/>
    <w:rsid w:val="00A737D2"/>
    <w:rsid w:val="00A73C0E"/>
    <w:rsid w:val="00A73D16"/>
    <w:rsid w:val="00A73E94"/>
    <w:rsid w:val="00A73F86"/>
    <w:rsid w:val="00A74379"/>
    <w:rsid w:val="00A74412"/>
    <w:rsid w:val="00A74762"/>
    <w:rsid w:val="00A747CB"/>
    <w:rsid w:val="00A74E56"/>
    <w:rsid w:val="00A74F9D"/>
    <w:rsid w:val="00A75338"/>
    <w:rsid w:val="00A7535A"/>
    <w:rsid w:val="00A753A7"/>
    <w:rsid w:val="00A75AAC"/>
    <w:rsid w:val="00A75F1E"/>
    <w:rsid w:val="00A75FC9"/>
    <w:rsid w:val="00A761CC"/>
    <w:rsid w:val="00A76684"/>
    <w:rsid w:val="00A767BF"/>
    <w:rsid w:val="00A76915"/>
    <w:rsid w:val="00A76B0C"/>
    <w:rsid w:val="00A76CF0"/>
    <w:rsid w:val="00A76F47"/>
    <w:rsid w:val="00A77066"/>
    <w:rsid w:val="00A77121"/>
    <w:rsid w:val="00A7752B"/>
    <w:rsid w:val="00A7753C"/>
    <w:rsid w:val="00A77699"/>
    <w:rsid w:val="00A7780E"/>
    <w:rsid w:val="00A7796A"/>
    <w:rsid w:val="00A77C22"/>
    <w:rsid w:val="00A77CB3"/>
    <w:rsid w:val="00A8018E"/>
    <w:rsid w:val="00A80740"/>
    <w:rsid w:val="00A8078B"/>
    <w:rsid w:val="00A80790"/>
    <w:rsid w:val="00A8092D"/>
    <w:rsid w:val="00A80F29"/>
    <w:rsid w:val="00A811D9"/>
    <w:rsid w:val="00A81A81"/>
    <w:rsid w:val="00A81ECC"/>
    <w:rsid w:val="00A81EFD"/>
    <w:rsid w:val="00A8214D"/>
    <w:rsid w:val="00A821B3"/>
    <w:rsid w:val="00A82B92"/>
    <w:rsid w:val="00A82E84"/>
    <w:rsid w:val="00A8332E"/>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242"/>
    <w:rsid w:val="00A86E8D"/>
    <w:rsid w:val="00A86EDF"/>
    <w:rsid w:val="00A875D2"/>
    <w:rsid w:val="00A87FCE"/>
    <w:rsid w:val="00A902A9"/>
    <w:rsid w:val="00A90327"/>
    <w:rsid w:val="00A9067D"/>
    <w:rsid w:val="00A90864"/>
    <w:rsid w:val="00A9097B"/>
    <w:rsid w:val="00A90E98"/>
    <w:rsid w:val="00A914AA"/>
    <w:rsid w:val="00A91E9F"/>
    <w:rsid w:val="00A920F9"/>
    <w:rsid w:val="00A92252"/>
    <w:rsid w:val="00A92678"/>
    <w:rsid w:val="00A92AAA"/>
    <w:rsid w:val="00A931D4"/>
    <w:rsid w:val="00A93623"/>
    <w:rsid w:val="00A939EE"/>
    <w:rsid w:val="00A93AB8"/>
    <w:rsid w:val="00A93EF0"/>
    <w:rsid w:val="00A93F99"/>
    <w:rsid w:val="00A94369"/>
    <w:rsid w:val="00A9452C"/>
    <w:rsid w:val="00A94877"/>
    <w:rsid w:val="00A94C54"/>
    <w:rsid w:val="00A9534F"/>
    <w:rsid w:val="00A95786"/>
    <w:rsid w:val="00A95AB2"/>
    <w:rsid w:val="00A95ACF"/>
    <w:rsid w:val="00A9616F"/>
    <w:rsid w:val="00A962BF"/>
    <w:rsid w:val="00A96562"/>
    <w:rsid w:val="00A967CD"/>
    <w:rsid w:val="00A9695E"/>
    <w:rsid w:val="00A96998"/>
    <w:rsid w:val="00A96CD1"/>
    <w:rsid w:val="00A96EC6"/>
    <w:rsid w:val="00A970FD"/>
    <w:rsid w:val="00A9721B"/>
    <w:rsid w:val="00A9731A"/>
    <w:rsid w:val="00A973A2"/>
    <w:rsid w:val="00A9765D"/>
    <w:rsid w:val="00A9766D"/>
    <w:rsid w:val="00A9773C"/>
    <w:rsid w:val="00A97777"/>
    <w:rsid w:val="00A9799B"/>
    <w:rsid w:val="00A97B0F"/>
    <w:rsid w:val="00A97DB8"/>
    <w:rsid w:val="00A97DF2"/>
    <w:rsid w:val="00A97E3A"/>
    <w:rsid w:val="00A97EB7"/>
    <w:rsid w:val="00AA03E5"/>
    <w:rsid w:val="00AA04E4"/>
    <w:rsid w:val="00AA0553"/>
    <w:rsid w:val="00AA08D2"/>
    <w:rsid w:val="00AA0A92"/>
    <w:rsid w:val="00AA0D2A"/>
    <w:rsid w:val="00AA0D32"/>
    <w:rsid w:val="00AA1251"/>
    <w:rsid w:val="00AA125B"/>
    <w:rsid w:val="00AA148C"/>
    <w:rsid w:val="00AA1593"/>
    <w:rsid w:val="00AA1679"/>
    <w:rsid w:val="00AA17C9"/>
    <w:rsid w:val="00AA1B07"/>
    <w:rsid w:val="00AA1B14"/>
    <w:rsid w:val="00AA1E7A"/>
    <w:rsid w:val="00AA21B2"/>
    <w:rsid w:val="00AA2611"/>
    <w:rsid w:val="00AA27A1"/>
    <w:rsid w:val="00AA2B76"/>
    <w:rsid w:val="00AA3182"/>
    <w:rsid w:val="00AA38A2"/>
    <w:rsid w:val="00AA3C89"/>
    <w:rsid w:val="00AA3E3B"/>
    <w:rsid w:val="00AA4041"/>
    <w:rsid w:val="00AA4132"/>
    <w:rsid w:val="00AA4139"/>
    <w:rsid w:val="00AA41A2"/>
    <w:rsid w:val="00AA442D"/>
    <w:rsid w:val="00AA45C7"/>
    <w:rsid w:val="00AA4A72"/>
    <w:rsid w:val="00AA4E3D"/>
    <w:rsid w:val="00AA50FC"/>
    <w:rsid w:val="00AA5425"/>
    <w:rsid w:val="00AA54B6"/>
    <w:rsid w:val="00AA54E9"/>
    <w:rsid w:val="00AA551B"/>
    <w:rsid w:val="00AA5661"/>
    <w:rsid w:val="00AA57C3"/>
    <w:rsid w:val="00AA5C13"/>
    <w:rsid w:val="00AA5CB4"/>
    <w:rsid w:val="00AA5EAD"/>
    <w:rsid w:val="00AA5FFB"/>
    <w:rsid w:val="00AA6200"/>
    <w:rsid w:val="00AA6383"/>
    <w:rsid w:val="00AA6503"/>
    <w:rsid w:val="00AA666A"/>
    <w:rsid w:val="00AA6C9C"/>
    <w:rsid w:val="00AA6CF0"/>
    <w:rsid w:val="00AA6DC2"/>
    <w:rsid w:val="00AA6DC7"/>
    <w:rsid w:val="00AA7006"/>
    <w:rsid w:val="00AA712F"/>
    <w:rsid w:val="00AA7314"/>
    <w:rsid w:val="00AA737D"/>
    <w:rsid w:val="00AA7595"/>
    <w:rsid w:val="00AA76D8"/>
    <w:rsid w:val="00AB0034"/>
    <w:rsid w:val="00AB03F0"/>
    <w:rsid w:val="00AB04FF"/>
    <w:rsid w:val="00AB06C3"/>
    <w:rsid w:val="00AB0823"/>
    <w:rsid w:val="00AB0B65"/>
    <w:rsid w:val="00AB1194"/>
    <w:rsid w:val="00AB1196"/>
    <w:rsid w:val="00AB12F1"/>
    <w:rsid w:val="00AB17D5"/>
    <w:rsid w:val="00AB1C58"/>
    <w:rsid w:val="00AB1EC0"/>
    <w:rsid w:val="00AB20DD"/>
    <w:rsid w:val="00AB2388"/>
    <w:rsid w:val="00AB23CA"/>
    <w:rsid w:val="00AB2722"/>
    <w:rsid w:val="00AB28B9"/>
    <w:rsid w:val="00AB28D1"/>
    <w:rsid w:val="00AB2946"/>
    <w:rsid w:val="00AB295C"/>
    <w:rsid w:val="00AB2CEF"/>
    <w:rsid w:val="00AB2D1A"/>
    <w:rsid w:val="00AB300A"/>
    <w:rsid w:val="00AB32AB"/>
    <w:rsid w:val="00AB3367"/>
    <w:rsid w:val="00AB340C"/>
    <w:rsid w:val="00AB360D"/>
    <w:rsid w:val="00AB3C39"/>
    <w:rsid w:val="00AB3DB5"/>
    <w:rsid w:val="00AB412B"/>
    <w:rsid w:val="00AB4176"/>
    <w:rsid w:val="00AB42B2"/>
    <w:rsid w:val="00AB4322"/>
    <w:rsid w:val="00AB44AA"/>
    <w:rsid w:val="00AB4566"/>
    <w:rsid w:val="00AB46E2"/>
    <w:rsid w:val="00AB4706"/>
    <w:rsid w:val="00AB4716"/>
    <w:rsid w:val="00AB4792"/>
    <w:rsid w:val="00AB4C44"/>
    <w:rsid w:val="00AB4C9E"/>
    <w:rsid w:val="00AB4F2A"/>
    <w:rsid w:val="00AB5056"/>
    <w:rsid w:val="00AB534A"/>
    <w:rsid w:val="00AB546C"/>
    <w:rsid w:val="00AB5847"/>
    <w:rsid w:val="00AB5931"/>
    <w:rsid w:val="00AB5B23"/>
    <w:rsid w:val="00AB5D5C"/>
    <w:rsid w:val="00AB5F50"/>
    <w:rsid w:val="00AB5FC6"/>
    <w:rsid w:val="00AB65D6"/>
    <w:rsid w:val="00AB67ED"/>
    <w:rsid w:val="00AB6BE4"/>
    <w:rsid w:val="00AB6CC5"/>
    <w:rsid w:val="00AB6CDB"/>
    <w:rsid w:val="00AB6FB1"/>
    <w:rsid w:val="00AB70F7"/>
    <w:rsid w:val="00AB73EB"/>
    <w:rsid w:val="00AB7DC9"/>
    <w:rsid w:val="00AB7F19"/>
    <w:rsid w:val="00AC0050"/>
    <w:rsid w:val="00AC023F"/>
    <w:rsid w:val="00AC0302"/>
    <w:rsid w:val="00AC04D8"/>
    <w:rsid w:val="00AC090C"/>
    <w:rsid w:val="00AC10F4"/>
    <w:rsid w:val="00AC13D6"/>
    <w:rsid w:val="00AC159E"/>
    <w:rsid w:val="00AC15D6"/>
    <w:rsid w:val="00AC1777"/>
    <w:rsid w:val="00AC18CF"/>
    <w:rsid w:val="00AC1C56"/>
    <w:rsid w:val="00AC1E29"/>
    <w:rsid w:val="00AC207D"/>
    <w:rsid w:val="00AC21B3"/>
    <w:rsid w:val="00AC227C"/>
    <w:rsid w:val="00AC238C"/>
    <w:rsid w:val="00AC239E"/>
    <w:rsid w:val="00AC2C16"/>
    <w:rsid w:val="00AC2D34"/>
    <w:rsid w:val="00AC34F5"/>
    <w:rsid w:val="00AC3E0B"/>
    <w:rsid w:val="00AC3FCD"/>
    <w:rsid w:val="00AC40D4"/>
    <w:rsid w:val="00AC427A"/>
    <w:rsid w:val="00AC49F2"/>
    <w:rsid w:val="00AC4AA9"/>
    <w:rsid w:val="00AC4B2C"/>
    <w:rsid w:val="00AC512F"/>
    <w:rsid w:val="00AC56E2"/>
    <w:rsid w:val="00AC58EC"/>
    <w:rsid w:val="00AC5C3A"/>
    <w:rsid w:val="00AC604D"/>
    <w:rsid w:val="00AC60F3"/>
    <w:rsid w:val="00AC6BD9"/>
    <w:rsid w:val="00AC6C33"/>
    <w:rsid w:val="00AC6D72"/>
    <w:rsid w:val="00AC6EEE"/>
    <w:rsid w:val="00AC7125"/>
    <w:rsid w:val="00AC7280"/>
    <w:rsid w:val="00AC7566"/>
    <w:rsid w:val="00AC79C4"/>
    <w:rsid w:val="00AC7AEB"/>
    <w:rsid w:val="00AC7AFE"/>
    <w:rsid w:val="00AC7BF1"/>
    <w:rsid w:val="00AC7F4D"/>
    <w:rsid w:val="00AD0157"/>
    <w:rsid w:val="00AD06FD"/>
    <w:rsid w:val="00AD08DC"/>
    <w:rsid w:val="00AD0F86"/>
    <w:rsid w:val="00AD1486"/>
    <w:rsid w:val="00AD1530"/>
    <w:rsid w:val="00AD1894"/>
    <w:rsid w:val="00AD19DB"/>
    <w:rsid w:val="00AD1C0B"/>
    <w:rsid w:val="00AD20B3"/>
    <w:rsid w:val="00AD2143"/>
    <w:rsid w:val="00AD22E8"/>
    <w:rsid w:val="00AD24C5"/>
    <w:rsid w:val="00AD25C5"/>
    <w:rsid w:val="00AD25FA"/>
    <w:rsid w:val="00AD2792"/>
    <w:rsid w:val="00AD27EA"/>
    <w:rsid w:val="00AD28B4"/>
    <w:rsid w:val="00AD29E1"/>
    <w:rsid w:val="00AD2D0D"/>
    <w:rsid w:val="00AD2DCC"/>
    <w:rsid w:val="00AD3006"/>
    <w:rsid w:val="00AD3362"/>
    <w:rsid w:val="00AD3405"/>
    <w:rsid w:val="00AD363C"/>
    <w:rsid w:val="00AD3B86"/>
    <w:rsid w:val="00AD3F78"/>
    <w:rsid w:val="00AD43C0"/>
    <w:rsid w:val="00AD462D"/>
    <w:rsid w:val="00AD46CE"/>
    <w:rsid w:val="00AD4AEF"/>
    <w:rsid w:val="00AD4BDA"/>
    <w:rsid w:val="00AD4C57"/>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DFF"/>
    <w:rsid w:val="00AD7014"/>
    <w:rsid w:val="00AD7032"/>
    <w:rsid w:val="00AD7181"/>
    <w:rsid w:val="00AD773C"/>
    <w:rsid w:val="00AD7808"/>
    <w:rsid w:val="00AE0042"/>
    <w:rsid w:val="00AE0291"/>
    <w:rsid w:val="00AE038D"/>
    <w:rsid w:val="00AE06A5"/>
    <w:rsid w:val="00AE07E8"/>
    <w:rsid w:val="00AE08F8"/>
    <w:rsid w:val="00AE0A5B"/>
    <w:rsid w:val="00AE1173"/>
    <w:rsid w:val="00AE1335"/>
    <w:rsid w:val="00AE1448"/>
    <w:rsid w:val="00AE157A"/>
    <w:rsid w:val="00AE1722"/>
    <w:rsid w:val="00AE178C"/>
    <w:rsid w:val="00AE179F"/>
    <w:rsid w:val="00AE188B"/>
    <w:rsid w:val="00AE18CF"/>
    <w:rsid w:val="00AE1DB1"/>
    <w:rsid w:val="00AE1EF3"/>
    <w:rsid w:val="00AE1F33"/>
    <w:rsid w:val="00AE29E5"/>
    <w:rsid w:val="00AE2E62"/>
    <w:rsid w:val="00AE318B"/>
    <w:rsid w:val="00AE347F"/>
    <w:rsid w:val="00AE3667"/>
    <w:rsid w:val="00AE3911"/>
    <w:rsid w:val="00AE3B5D"/>
    <w:rsid w:val="00AE3B89"/>
    <w:rsid w:val="00AE3DFA"/>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944"/>
    <w:rsid w:val="00AE7F58"/>
    <w:rsid w:val="00AE7F71"/>
    <w:rsid w:val="00AF0502"/>
    <w:rsid w:val="00AF0548"/>
    <w:rsid w:val="00AF0B5D"/>
    <w:rsid w:val="00AF0C29"/>
    <w:rsid w:val="00AF0C87"/>
    <w:rsid w:val="00AF0D62"/>
    <w:rsid w:val="00AF0EC6"/>
    <w:rsid w:val="00AF0F58"/>
    <w:rsid w:val="00AF123F"/>
    <w:rsid w:val="00AF154C"/>
    <w:rsid w:val="00AF1746"/>
    <w:rsid w:val="00AF198B"/>
    <w:rsid w:val="00AF19F2"/>
    <w:rsid w:val="00AF1B81"/>
    <w:rsid w:val="00AF1DF6"/>
    <w:rsid w:val="00AF2CDF"/>
    <w:rsid w:val="00AF2E36"/>
    <w:rsid w:val="00AF2F4A"/>
    <w:rsid w:val="00AF2F4E"/>
    <w:rsid w:val="00AF3126"/>
    <w:rsid w:val="00AF3307"/>
    <w:rsid w:val="00AF355F"/>
    <w:rsid w:val="00AF37A7"/>
    <w:rsid w:val="00AF38EC"/>
    <w:rsid w:val="00AF3A1D"/>
    <w:rsid w:val="00AF3C17"/>
    <w:rsid w:val="00AF3D27"/>
    <w:rsid w:val="00AF3E54"/>
    <w:rsid w:val="00AF3F1B"/>
    <w:rsid w:val="00AF42D1"/>
    <w:rsid w:val="00AF43D6"/>
    <w:rsid w:val="00AF44D2"/>
    <w:rsid w:val="00AF4897"/>
    <w:rsid w:val="00AF4A9C"/>
    <w:rsid w:val="00AF4D48"/>
    <w:rsid w:val="00AF4F2A"/>
    <w:rsid w:val="00AF523E"/>
    <w:rsid w:val="00AF5395"/>
    <w:rsid w:val="00AF57BF"/>
    <w:rsid w:val="00AF57C4"/>
    <w:rsid w:val="00AF5B2B"/>
    <w:rsid w:val="00AF5C29"/>
    <w:rsid w:val="00AF604B"/>
    <w:rsid w:val="00AF61B5"/>
    <w:rsid w:val="00AF6383"/>
    <w:rsid w:val="00AF6664"/>
    <w:rsid w:val="00AF66B2"/>
    <w:rsid w:val="00AF6B94"/>
    <w:rsid w:val="00AF71BB"/>
    <w:rsid w:val="00AF7227"/>
    <w:rsid w:val="00AF72E0"/>
    <w:rsid w:val="00AF764A"/>
    <w:rsid w:val="00AF79FA"/>
    <w:rsid w:val="00AF7F01"/>
    <w:rsid w:val="00B0045D"/>
    <w:rsid w:val="00B00630"/>
    <w:rsid w:val="00B0068E"/>
    <w:rsid w:val="00B00B21"/>
    <w:rsid w:val="00B00F10"/>
    <w:rsid w:val="00B01472"/>
    <w:rsid w:val="00B018BE"/>
    <w:rsid w:val="00B01B7D"/>
    <w:rsid w:val="00B01F7B"/>
    <w:rsid w:val="00B01F92"/>
    <w:rsid w:val="00B02093"/>
    <w:rsid w:val="00B021EE"/>
    <w:rsid w:val="00B022FC"/>
    <w:rsid w:val="00B0239A"/>
    <w:rsid w:val="00B0276F"/>
    <w:rsid w:val="00B028D0"/>
    <w:rsid w:val="00B02BB9"/>
    <w:rsid w:val="00B02DF9"/>
    <w:rsid w:val="00B0319D"/>
    <w:rsid w:val="00B03454"/>
    <w:rsid w:val="00B03615"/>
    <w:rsid w:val="00B03683"/>
    <w:rsid w:val="00B03695"/>
    <w:rsid w:val="00B037B0"/>
    <w:rsid w:val="00B03B5A"/>
    <w:rsid w:val="00B03F69"/>
    <w:rsid w:val="00B04367"/>
    <w:rsid w:val="00B04368"/>
    <w:rsid w:val="00B048E0"/>
    <w:rsid w:val="00B04B81"/>
    <w:rsid w:val="00B05646"/>
    <w:rsid w:val="00B05B07"/>
    <w:rsid w:val="00B05B65"/>
    <w:rsid w:val="00B05C2F"/>
    <w:rsid w:val="00B05E41"/>
    <w:rsid w:val="00B0603C"/>
    <w:rsid w:val="00B062C3"/>
    <w:rsid w:val="00B06312"/>
    <w:rsid w:val="00B06D72"/>
    <w:rsid w:val="00B072CD"/>
    <w:rsid w:val="00B07537"/>
    <w:rsid w:val="00B07981"/>
    <w:rsid w:val="00B079ED"/>
    <w:rsid w:val="00B07E52"/>
    <w:rsid w:val="00B10652"/>
    <w:rsid w:val="00B10893"/>
    <w:rsid w:val="00B10919"/>
    <w:rsid w:val="00B10AEB"/>
    <w:rsid w:val="00B10B64"/>
    <w:rsid w:val="00B10E20"/>
    <w:rsid w:val="00B11177"/>
    <w:rsid w:val="00B1130F"/>
    <w:rsid w:val="00B11329"/>
    <w:rsid w:val="00B11399"/>
    <w:rsid w:val="00B113DD"/>
    <w:rsid w:val="00B1159F"/>
    <w:rsid w:val="00B11796"/>
    <w:rsid w:val="00B11A30"/>
    <w:rsid w:val="00B1213E"/>
    <w:rsid w:val="00B12342"/>
    <w:rsid w:val="00B12578"/>
    <w:rsid w:val="00B13552"/>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6EF0"/>
    <w:rsid w:val="00B170D3"/>
    <w:rsid w:val="00B1719D"/>
    <w:rsid w:val="00B1757E"/>
    <w:rsid w:val="00B175FD"/>
    <w:rsid w:val="00B17660"/>
    <w:rsid w:val="00B17C0D"/>
    <w:rsid w:val="00B17D2B"/>
    <w:rsid w:val="00B17D72"/>
    <w:rsid w:val="00B201C7"/>
    <w:rsid w:val="00B2021E"/>
    <w:rsid w:val="00B20263"/>
    <w:rsid w:val="00B206A5"/>
    <w:rsid w:val="00B208D7"/>
    <w:rsid w:val="00B20993"/>
    <w:rsid w:val="00B20B76"/>
    <w:rsid w:val="00B20FF3"/>
    <w:rsid w:val="00B2102A"/>
    <w:rsid w:val="00B2112B"/>
    <w:rsid w:val="00B21276"/>
    <w:rsid w:val="00B21346"/>
    <w:rsid w:val="00B2170A"/>
    <w:rsid w:val="00B217F6"/>
    <w:rsid w:val="00B219AF"/>
    <w:rsid w:val="00B21BCB"/>
    <w:rsid w:val="00B22036"/>
    <w:rsid w:val="00B22304"/>
    <w:rsid w:val="00B2241C"/>
    <w:rsid w:val="00B2247C"/>
    <w:rsid w:val="00B227DA"/>
    <w:rsid w:val="00B2288D"/>
    <w:rsid w:val="00B228BC"/>
    <w:rsid w:val="00B228D0"/>
    <w:rsid w:val="00B229FF"/>
    <w:rsid w:val="00B22BB4"/>
    <w:rsid w:val="00B22D26"/>
    <w:rsid w:val="00B22F5A"/>
    <w:rsid w:val="00B233D7"/>
    <w:rsid w:val="00B2363E"/>
    <w:rsid w:val="00B236C4"/>
    <w:rsid w:val="00B237BA"/>
    <w:rsid w:val="00B23909"/>
    <w:rsid w:val="00B23EEA"/>
    <w:rsid w:val="00B241BB"/>
    <w:rsid w:val="00B245C8"/>
    <w:rsid w:val="00B24DD0"/>
    <w:rsid w:val="00B24E7A"/>
    <w:rsid w:val="00B2540F"/>
    <w:rsid w:val="00B254FD"/>
    <w:rsid w:val="00B2553B"/>
    <w:rsid w:val="00B25AB0"/>
    <w:rsid w:val="00B25BE7"/>
    <w:rsid w:val="00B25D0B"/>
    <w:rsid w:val="00B26568"/>
    <w:rsid w:val="00B26606"/>
    <w:rsid w:val="00B26B03"/>
    <w:rsid w:val="00B26CE9"/>
    <w:rsid w:val="00B26FB6"/>
    <w:rsid w:val="00B2710E"/>
    <w:rsid w:val="00B27701"/>
    <w:rsid w:val="00B277CE"/>
    <w:rsid w:val="00B27A94"/>
    <w:rsid w:val="00B27CD0"/>
    <w:rsid w:val="00B27DEC"/>
    <w:rsid w:val="00B27E88"/>
    <w:rsid w:val="00B303B8"/>
    <w:rsid w:val="00B307E2"/>
    <w:rsid w:val="00B30958"/>
    <w:rsid w:val="00B30A09"/>
    <w:rsid w:val="00B30A30"/>
    <w:rsid w:val="00B30B15"/>
    <w:rsid w:val="00B30B55"/>
    <w:rsid w:val="00B30BAE"/>
    <w:rsid w:val="00B30CCC"/>
    <w:rsid w:val="00B30D9C"/>
    <w:rsid w:val="00B31061"/>
    <w:rsid w:val="00B31275"/>
    <w:rsid w:val="00B3128C"/>
    <w:rsid w:val="00B317B6"/>
    <w:rsid w:val="00B318D7"/>
    <w:rsid w:val="00B31A1B"/>
    <w:rsid w:val="00B31BA9"/>
    <w:rsid w:val="00B31FDB"/>
    <w:rsid w:val="00B320D1"/>
    <w:rsid w:val="00B3271D"/>
    <w:rsid w:val="00B32983"/>
    <w:rsid w:val="00B32BDE"/>
    <w:rsid w:val="00B331DC"/>
    <w:rsid w:val="00B33241"/>
    <w:rsid w:val="00B33D79"/>
    <w:rsid w:val="00B33E05"/>
    <w:rsid w:val="00B33EC8"/>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5F8"/>
    <w:rsid w:val="00B35D52"/>
    <w:rsid w:val="00B364CB"/>
    <w:rsid w:val="00B3657A"/>
    <w:rsid w:val="00B36862"/>
    <w:rsid w:val="00B36E7A"/>
    <w:rsid w:val="00B36F3D"/>
    <w:rsid w:val="00B373FD"/>
    <w:rsid w:val="00B3743E"/>
    <w:rsid w:val="00B37790"/>
    <w:rsid w:val="00B37888"/>
    <w:rsid w:val="00B37917"/>
    <w:rsid w:val="00B37A5A"/>
    <w:rsid w:val="00B37E72"/>
    <w:rsid w:val="00B37F25"/>
    <w:rsid w:val="00B40024"/>
    <w:rsid w:val="00B40156"/>
    <w:rsid w:val="00B40223"/>
    <w:rsid w:val="00B4022E"/>
    <w:rsid w:val="00B402F8"/>
    <w:rsid w:val="00B40544"/>
    <w:rsid w:val="00B407D3"/>
    <w:rsid w:val="00B4090E"/>
    <w:rsid w:val="00B40B14"/>
    <w:rsid w:val="00B40F7F"/>
    <w:rsid w:val="00B414B0"/>
    <w:rsid w:val="00B41758"/>
    <w:rsid w:val="00B419ED"/>
    <w:rsid w:val="00B41CE2"/>
    <w:rsid w:val="00B41D86"/>
    <w:rsid w:val="00B4213F"/>
    <w:rsid w:val="00B4227A"/>
    <w:rsid w:val="00B4252C"/>
    <w:rsid w:val="00B428A7"/>
    <w:rsid w:val="00B42ABC"/>
    <w:rsid w:val="00B42CFE"/>
    <w:rsid w:val="00B42D17"/>
    <w:rsid w:val="00B43126"/>
    <w:rsid w:val="00B431F9"/>
    <w:rsid w:val="00B432D5"/>
    <w:rsid w:val="00B43675"/>
    <w:rsid w:val="00B437DC"/>
    <w:rsid w:val="00B43950"/>
    <w:rsid w:val="00B43DCA"/>
    <w:rsid w:val="00B43F04"/>
    <w:rsid w:val="00B44196"/>
    <w:rsid w:val="00B44589"/>
    <w:rsid w:val="00B446D4"/>
    <w:rsid w:val="00B447C5"/>
    <w:rsid w:val="00B448A0"/>
    <w:rsid w:val="00B448DE"/>
    <w:rsid w:val="00B44B0F"/>
    <w:rsid w:val="00B44B11"/>
    <w:rsid w:val="00B44E52"/>
    <w:rsid w:val="00B44FBA"/>
    <w:rsid w:val="00B45294"/>
    <w:rsid w:val="00B4570D"/>
    <w:rsid w:val="00B45A4C"/>
    <w:rsid w:val="00B45B0C"/>
    <w:rsid w:val="00B45B8E"/>
    <w:rsid w:val="00B45EC4"/>
    <w:rsid w:val="00B4646D"/>
    <w:rsid w:val="00B466B6"/>
    <w:rsid w:val="00B46AA2"/>
    <w:rsid w:val="00B46C3D"/>
    <w:rsid w:val="00B46D64"/>
    <w:rsid w:val="00B46E84"/>
    <w:rsid w:val="00B4703F"/>
    <w:rsid w:val="00B4709C"/>
    <w:rsid w:val="00B4772C"/>
    <w:rsid w:val="00B47A74"/>
    <w:rsid w:val="00B50071"/>
    <w:rsid w:val="00B50434"/>
    <w:rsid w:val="00B504AA"/>
    <w:rsid w:val="00B505D0"/>
    <w:rsid w:val="00B509FC"/>
    <w:rsid w:val="00B50C24"/>
    <w:rsid w:val="00B50C2A"/>
    <w:rsid w:val="00B50F34"/>
    <w:rsid w:val="00B511B3"/>
    <w:rsid w:val="00B511CE"/>
    <w:rsid w:val="00B51866"/>
    <w:rsid w:val="00B518C7"/>
    <w:rsid w:val="00B51B91"/>
    <w:rsid w:val="00B51D04"/>
    <w:rsid w:val="00B51E6B"/>
    <w:rsid w:val="00B5205E"/>
    <w:rsid w:val="00B52312"/>
    <w:rsid w:val="00B52317"/>
    <w:rsid w:val="00B52605"/>
    <w:rsid w:val="00B5263D"/>
    <w:rsid w:val="00B5269A"/>
    <w:rsid w:val="00B52875"/>
    <w:rsid w:val="00B5298B"/>
    <w:rsid w:val="00B529E4"/>
    <w:rsid w:val="00B52BB0"/>
    <w:rsid w:val="00B536DC"/>
    <w:rsid w:val="00B537F7"/>
    <w:rsid w:val="00B53957"/>
    <w:rsid w:val="00B539CC"/>
    <w:rsid w:val="00B53B23"/>
    <w:rsid w:val="00B53D15"/>
    <w:rsid w:val="00B53EAC"/>
    <w:rsid w:val="00B540C8"/>
    <w:rsid w:val="00B542F4"/>
    <w:rsid w:val="00B5467F"/>
    <w:rsid w:val="00B5490B"/>
    <w:rsid w:val="00B55164"/>
    <w:rsid w:val="00B55291"/>
    <w:rsid w:val="00B55FC9"/>
    <w:rsid w:val="00B561EF"/>
    <w:rsid w:val="00B56246"/>
    <w:rsid w:val="00B563FF"/>
    <w:rsid w:val="00B56575"/>
    <w:rsid w:val="00B5668B"/>
    <w:rsid w:val="00B56BB4"/>
    <w:rsid w:val="00B56D39"/>
    <w:rsid w:val="00B57139"/>
    <w:rsid w:val="00B57199"/>
    <w:rsid w:val="00B57AC3"/>
    <w:rsid w:val="00B57B5C"/>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DC1"/>
    <w:rsid w:val="00B61EAD"/>
    <w:rsid w:val="00B628CA"/>
    <w:rsid w:val="00B62F6C"/>
    <w:rsid w:val="00B6307C"/>
    <w:rsid w:val="00B63130"/>
    <w:rsid w:val="00B63715"/>
    <w:rsid w:val="00B63773"/>
    <w:rsid w:val="00B63C27"/>
    <w:rsid w:val="00B63E7B"/>
    <w:rsid w:val="00B64063"/>
    <w:rsid w:val="00B642A1"/>
    <w:rsid w:val="00B64311"/>
    <w:rsid w:val="00B64527"/>
    <w:rsid w:val="00B6452C"/>
    <w:rsid w:val="00B64543"/>
    <w:rsid w:val="00B64965"/>
    <w:rsid w:val="00B64A3D"/>
    <w:rsid w:val="00B64FA7"/>
    <w:rsid w:val="00B64FF4"/>
    <w:rsid w:val="00B651AA"/>
    <w:rsid w:val="00B65321"/>
    <w:rsid w:val="00B65946"/>
    <w:rsid w:val="00B65B43"/>
    <w:rsid w:val="00B65BA7"/>
    <w:rsid w:val="00B65C5B"/>
    <w:rsid w:val="00B65CC3"/>
    <w:rsid w:val="00B65ECF"/>
    <w:rsid w:val="00B661C2"/>
    <w:rsid w:val="00B665D0"/>
    <w:rsid w:val="00B6672D"/>
    <w:rsid w:val="00B66B5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41"/>
    <w:rsid w:val="00B707F8"/>
    <w:rsid w:val="00B70904"/>
    <w:rsid w:val="00B70A55"/>
    <w:rsid w:val="00B70D00"/>
    <w:rsid w:val="00B70F78"/>
    <w:rsid w:val="00B71109"/>
    <w:rsid w:val="00B71131"/>
    <w:rsid w:val="00B71AB1"/>
    <w:rsid w:val="00B71EF2"/>
    <w:rsid w:val="00B72026"/>
    <w:rsid w:val="00B72053"/>
    <w:rsid w:val="00B7207A"/>
    <w:rsid w:val="00B72163"/>
    <w:rsid w:val="00B72350"/>
    <w:rsid w:val="00B72838"/>
    <w:rsid w:val="00B7283C"/>
    <w:rsid w:val="00B729ED"/>
    <w:rsid w:val="00B72DB4"/>
    <w:rsid w:val="00B72ED8"/>
    <w:rsid w:val="00B730DC"/>
    <w:rsid w:val="00B730FF"/>
    <w:rsid w:val="00B734C0"/>
    <w:rsid w:val="00B73530"/>
    <w:rsid w:val="00B7378C"/>
    <w:rsid w:val="00B73B10"/>
    <w:rsid w:val="00B73BF4"/>
    <w:rsid w:val="00B73F1C"/>
    <w:rsid w:val="00B74249"/>
    <w:rsid w:val="00B74257"/>
    <w:rsid w:val="00B742D0"/>
    <w:rsid w:val="00B74C22"/>
    <w:rsid w:val="00B74FF6"/>
    <w:rsid w:val="00B75154"/>
    <w:rsid w:val="00B753A5"/>
    <w:rsid w:val="00B7555A"/>
    <w:rsid w:val="00B758CC"/>
    <w:rsid w:val="00B7594B"/>
    <w:rsid w:val="00B75BA3"/>
    <w:rsid w:val="00B75FB5"/>
    <w:rsid w:val="00B76647"/>
    <w:rsid w:val="00B768CF"/>
    <w:rsid w:val="00B77543"/>
    <w:rsid w:val="00B775EA"/>
    <w:rsid w:val="00B77631"/>
    <w:rsid w:val="00B777B7"/>
    <w:rsid w:val="00B77B47"/>
    <w:rsid w:val="00B77B4D"/>
    <w:rsid w:val="00B77F31"/>
    <w:rsid w:val="00B80055"/>
    <w:rsid w:val="00B800B1"/>
    <w:rsid w:val="00B801A5"/>
    <w:rsid w:val="00B80660"/>
    <w:rsid w:val="00B80856"/>
    <w:rsid w:val="00B80AE5"/>
    <w:rsid w:val="00B80C11"/>
    <w:rsid w:val="00B80E2A"/>
    <w:rsid w:val="00B81093"/>
    <w:rsid w:val="00B813F4"/>
    <w:rsid w:val="00B8163A"/>
    <w:rsid w:val="00B819EC"/>
    <w:rsid w:val="00B81AC2"/>
    <w:rsid w:val="00B81B31"/>
    <w:rsid w:val="00B81CA9"/>
    <w:rsid w:val="00B81D05"/>
    <w:rsid w:val="00B81D75"/>
    <w:rsid w:val="00B82567"/>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52"/>
    <w:rsid w:val="00B85472"/>
    <w:rsid w:val="00B85781"/>
    <w:rsid w:val="00B8595B"/>
    <w:rsid w:val="00B85A7B"/>
    <w:rsid w:val="00B85A8E"/>
    <w:rsid w:val="00B86001"/>
    <w:rsid w:val="00B861A6"/>
    <w:rsid w:val="00B864D1"/>
    <w:rsid w:val="00B865F3"/>
    <w:rsid w:val="00B8686D"/>
    <w:rsid w:val="00B86A78"/>
    <w:rsid w:val="00B86BA1"/>
    <w:rsid w:val="00B86D11"/>
    <w:rsid w:val="00B86DAD"/>
    <w:rsid w:val="00B87649"/>
    <w:rsid w:val="00B878EA"/>
    <w:rsid w:val="00B87BB8"/>
    <w:rsid w:val="00B87CFB"/>
    <w:rsid w:val="00B87E43"/>
    <w:rsid w:val="00B87FB6"/>
    <w:rsid w:val="00B87FBC"/>
    <w:rsid w:val="00B900AF"/>
    <w:rsid w:val="00B90338"/>
    <w:rsid w:val="00B90621"/>
    <w:rsid w:val="00B909D4"/>
    <w:rsid w:val="00B91497"/>
    <w:rsid w:val="00B91D7E"/>
    <w:rsid w:val="00B91F83"/>
    <w:rsid w:val="00B92514"/>
    <w:rsid w:val="00B9267C"/>
    <w:rsid w:val="00B92AC2"/>
    <w:rsid w:val="00B92BBC"/>
    <w:rsid w:val="00B92CCB"/>
    <w:rsid w:val="00B92F46"/>
    <w:rsid w:val="00B92F77"/>
    <w:rsid w:val="00B92F9F"/>
    <w:rsid w:val="00B935C1"/>
    <w:rsid w:val="00B93B25"/>
    <w:rsid w:val="00B93BC4"/>
    <w:rsid w:val="00B93D56"/>
    <w:rsid w:val="00B940BE"/>
    <w:rsid w:val="00B9413B"/>
    <w:rsid w:val="00B94245"/>
    <w:rsid w:val="00B9458B"/>
    <w:rsid w:val="00B94792"/>
    <w:rsid w:val="00B949B4"/>
    <w:rsid w:val="00B94AA4"/>
    <w:rsid w:val="00B94C50"/>
    <w:rsid w:val="00B9500D"/>
    <w:rsid w:val="00B95190"/>
    <w:rsid w:val="00B952A5"/>
    <w:rsid w:val="00B955FA"/>
    <w:rsid w:val="00B95666"/>
    <w:rsid w:val="00B95747"/>
    <w:rsid w:val="00B958F7"/>
    <w:rsid w:val="00B959BA"/>
    <w:rsid w:val="00B95F15"/>
    <w:rsid w:val="00B95F31"/>
    <w:rsid w:val="00B96186"/>
    <w:rsid w:val="00B96230"/>
    <w:rsid w:val="00B96341"/>
    <w:rsid w:val="00B963BA"/>
    <w:rsid w:val="00B9654C"/>
    <w:rsid w:val="00B96704"/>
    <w:rsid w:val="00B969B2"/>
    <w:rsid w:val="00B96C61"/>
    <w:rsid w:val="00B96D20"/>
    <w:rsid w:val="00B974A0"/>
    <w:rsid w:val="00B97A80"/>
    <w:rsid w:val="00B97D06"/>
    <w:rsid w:val="00B97DF8"/>
    <w:rsid w:val="00BA036B"/>
    <w:rsid w:val="00BA0C8C"/>
    <w:rsid w:val="00BA0E3A"/>
    <w:rsid w:val="00BA1360"/>
    <w:rsid w:val="00BA148C"/>
    <w:rsid w:val="00BA1613"/>
    <w:rsid w:val="00BA162A"/>
    <w:rsid w:val="00BA17F2"/>
    <w:rsid w:val="00BA1844"/>
    <w:rsid w:val="00BA219F"/>
    <w:rsid w:val="00BA27C2"/>
    <w:rsid w:val="00BA2B7F"/>
    <w:rsid w:val="00BA2D88"/>
    <w:rsid w:val="00BA34B7"/>
    <w:rsid w:val="00BA3887"/>
    <w:rsid w:val="00BA3A4C"/>
    <w:rsid w:val="00BA40D4"/>
    <w:rsid w:val="00BA43A0"/>
    <w:rsid w:val="00BA47C0"/>
    <w:rsid w:val="00BA4890"/>
    <w:rsid w:val="00BA49A9"/>
    <w:rsid w:val="00BA49DE"/>
    <w:rsid w:val="00BA4BB9"/>
    <w:rsid w:val="00BA4ECF"/>
    <w:rsid w:val="00BA5399"/>
    <w:rsid w:val="00BA54A3"/>
    <w:rsid w:val="00BA54C2"/>
    <w:rsid w:val="00BA55B3"/>
    <w:rsid w:val="00BA5623"/>
    <w:rsid w:val="00BA5C08"/>
    <w:rsid w:val="00BA5DCD"/>
    <w:rsid w:val="00BA5E86"/>
    <w:rsid w:val="00BA612F"/>
    <w:rsid w:val="00BA630B"/>
    <w:rsid w:val="00BA6346"/>
    <w:rsid w:val="00BA63F1"/>
    <w:rsid w:val="00BA6556"/>
    <w:rsid w:val="00BA6557"/>
    <w:rsid w:val="00BA672D"/>
    <w:rsid w:val="00BA6887"/>
    <w:rsid w:val="00BA69A2"/>
    <w:rsid w:val="00BA710E"/>
    <w:rsid w:val="00BA74E8"/>
    <w:rsid w:val="00BA78A4"/>
    <w:rsid w:val="00BA78CC"/>
    <w:rsid w:val="00BA7C12"/>
    <w:rsid w:val="00BB0372"/>
    <w:rsid w:val="00BB0977"/>
    <w:rsid w:val="00BB09A6"/>
    <w:rsid w:val="00BB0BF7"/>
    <w:rsid w:val="00BB0D47"/>
    <w:rsid w:val="00BB11C0"/>
    <w:rsid w:val="00BB1241"/>
    <w:rsid w:val="00BB12C7"/>
    <w:rsid w:val="00BB12FE"/>
    <w:rsid w:val="00BB1535"/>
    <w:rsid w:val="00BB15A1"/>
    <w:rsid w:val="00BB15C1"/>
    <w:rsid w:val="00BB1709"/>
    <w:rsid w:val="00BB1F02"/>
    <w:rsid w:val="00BB1F76"/>
    <w:rsid w:val="00BB21CF"/>
    <w:rsid w:val="00BB278D"/>
    <w:rsid w:val="00BB2918"/>
    <w:rsid w:val="00BB293D"/>
    <w:rsid w:val="00BB2AC6"/>
    <w:rsid w:val="00BB3028"/>
    <w:rsid w:val="00BB30D5"/>
    <w:rsid w:val="00BB32EB"/>
    <w:rsid w:val="00BB344D"/>
    <w:rsid w:val="00BB3930"/>
    <w:rsid w:val="00BB3A8D"/>
    <w:rsid w:val="00BB3B54"/>
    <w:rsid w:val="00BB3E63"/>
    <w:rsid w:val="00BB429F"/>
    <w:rsid w:val="00BB45C9"/>
    <w:rsid w:val="00BB4649"/>
    <w:rsid w:val="00BB48C8"/>
    <w:rsid w:val="00BB492F"/>
    <w:rsid w:val="00BB4B00"/>
    <w:rsid w:val="00BB4B53"/>
    <w:rsid w:val="00BB52F1"/>
    <w:rsid w:val="00BB55AB"/>
    <w:rsid w:val="00BB56DF"/>
    <w:rsid w:val="00BB57AC"/>
    <w:rsid w:val="00BB5BB1"/>
    <w:rsid w:val="00BB5C88"/>
    <w:rsid w:val="00BB5F45"/>
    <w:rsid w:val="00BB610E"/>
    <w:rsid w:val="00BB6170"/>
    <w:rsid w:val="00BB62AD"/>
    <w:rsid w:val="00BB641C"/>
    <w:rsid w:val="00BB6426"/>
    <w:rsid w:val="00BB67C5"/>
    <w:rsid w:val="00BB68A1"/>
    <w:rsid w:val="00BB68C0"/>
    <w:rsid w:val="00BB6C9A"/>
    <w:rsid w:val="00BB7060"/>
    <w:rsid w:val="00BB7073"/>
    <w:rsid w:val="00BB72DF"/>
    <w:rsid w:val="00BB7349"/>
    <w:rsid w:val="00BB7666"/>
    <w:rsid w:val="00BB7A55"/>
    <w:rsid w:val="00BC0176"/>
    <w:rsid w:val="00BC08CF"/>
    <w:rsid w:val="00BC0C4E"/>
    <w:rsid w:val="00BC0CB7"/>
    <w:rsid w:val="00BC0F82"/>
    <w:rsid w:val="00BC10BF"/>
    <w:rsid w:val="00BC10C6"/>
    <w:rsid w:val="00BC1542"/>
    <w:rsid w:val="00BC155B"/>
    <w:rsid w:val="00BC2045"/>
    <w:rsid w:val="00BC212E"/>
    <w:rsid w:val="00BC2274"/>
    <w:rsid w:val="00BC259F"/>
    <w:rsid w:val="00BC2652"/>
    <w:rsid w:val="00BC2654"/>
    <w:rsid w:val="00BC28EA"/>
    <w:rsid w:val="00BC2AE9"/>
    <w:rsid w:val="00BC315B"/>
    <w:rsid w:val="00BC330C"/>
    <w:rsid w:val="00BC3699"/>
    <w:rsid w:val="00BC3806"/>
    <w:rsid w:val="00BC38C0"/>
    <w:rsid w:val="00BC3CAF"/>
    <w:rsid w:val="00BC42DF"/>
    <w:rsid w:val="00BC42EB"/>
    <w:rsid w:val="00BC43BE"/>
    <w:rsid w:val="00BC44C8"/>
    <w:rsid w:val="00BC460B"/>
    <w:rsid w:val="00BC480A"/>
    <w:rsid w:val="00BC4923"/>
    <w:rsid w:val="00BC4A38"/>
    <w:rsid w:val="00BC4A7D"/>
    <w:rsid w:val="00BC4CC0"/>
    <w:rsid w:val="00BC4DEF"/>
    <w:rsid w:val="00BC4E81"/>
    <w:rsid w:val="00BC5014"/>
    <w:rsid w:val="00BC50B6"/>
    <w:rsid w:val="00BC5119"/>
    <w:rsid w:val="00BC5187"/>
    <w:rsid w:val="00BC5310"/>
    <w:rsid w:val="00BC54DD"/>
    <w:rsid w:val="00BC5566"/>
    <w:rsid w:val="00BC56E0"/>
    <w:rsid w:val="00BC5AB8"/>
    <w:rsid w:val="00BC60B7"/>
    <w:rsid w:val="00BC6139"/>
    <w:rsid w:val="00BC6423"/>
    <w:rsid w:val="00BC64B1"/>
    <w:rsid w:val="00BC6681"/>
    <w:rsid w:val="00BC6796"/>
    <w:rsid w:val="00BC6A94"/>
    <w:rsid w:val="00BC6BA1"/>
    <w:rsid w:val="00BC6D6B"/>
    <w:rsid w:val="00BC6ECB"/>
    <w:rsid w:val="00BC6EF0"/>
    <w:rsid w:val="00BC6FD2"/>
    <w:rsid w:val="00BC73DC"/>
    <w:rsid w:val="00BC7442"/>
    <w:rsid w:val="00BC7547"/>
    <w:rsid w:val="00BC7558"/>
    <w:rsid w:val="00BC763B"/>
    <w:rsid w:val="00BC791A"/>
    <w:rsid w:val="00BC7B3A"/>
    <w:rsid w:val="00BC7CC1"/>
    <w:rsid w:val="00BC7CC3"/>
    <w:rsid w:val="00BD014C"/>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826"/>
    <w:rsid w:val="00BD394C"/>
    <w:rsid w:val="00BD3BD2"/>
    <w:rsid w:val="00BD3FC3"/>
    <w:rsid w:val="00BD4309"/>
    <w:rsid w:val="00BD43E6"/>
    <w:rsid w:val="00BD4443"/>
    <w:rsid w:val="00BD4AE2"/>
    <w:rsid w:val="00BD4EDC"/>
    <w:rsid w:val="00BD4EE6"/>
    <w:rsid w:val="00BD54B4"/>
    <w:rsid w:val="00BD5590"/>
    <w:rsid w:val="00BD5625"/>
    <w:rsid w:val="00BD5886"/>
    <w:rsid w:val="00BD5A96"/>
    <w:rsid w:val="00BD5EF2"/>
    <w:rsid w:val="00BD6289"/>
    <w:rsid w:val="00BD630F"/>
    <w:rsid w:val="00BD6553"/>
    <w:rsid w:val="00BD65A5"/>
    <w:rsid w:val="00BD67E5"/>
    <w:rsid w:val="00BD6AAB"/>
    <w:rsid w:val="00BD73FA"/>
    <w:rsid w:val="00BD7485"/>
    <w:rsid w:val="00BD77EF"/>
    <w:rsid w:val="00BD79C0"/>
    <w:rsid w:val="00BD7D40"/>
    <w:rsid w:val="00BD7E83"/>
    <w:rsid w:val="00BE0379"/>
    <w:rsid w:val="00BE0467"/>
    <w:rsid w:val="00BE04AB"/>
    <w:rsid w:val="00BE0566"/>
    <w:rsid w:val="00BE067B"/>
    <w:rsid w:val="00BE0833"/>
    <w:rsid w:val="00BE0CA9"/>
    <w:rsid w:val="00BE0D04"/>
    <w:rsid w:val="00BE0EC1"/>
    <w:rsid w:val="00BE10A6"/>
    <w:rsid w:val="00BE1138"/>
    <w:rsid w:val="00BE1140"/>
    <w:rsid w:val="00BE17E8"/>
    <w:rsid w:val="00BE184A"/>
    <w:rsid w:val="00BE1A98"/>
    <w:rsid w:val="00BE1C89"/>
    <w:rsid w:val="00BE1D41"/>
    <w:rsid w:val="00BE1F1B"/>
    <w:rsid w:val="00BE2051"/>
    <w:rsid w:val="00BE2063"/>
    <w:rsid w:val="00BE21A3"/>
    <w:rsid w:val="00BE21AE"/>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74"/>
    <w:rsid w:val="00BE64A3"/>
    <w:rsid w:val="00BE65F2"/>
    <w:rsid w:val="00BE65F8"/>
    <w:rsid w:val="00BE67BF"/>
    <w:rsid w:val="00BE6878"/>
    <w:rsid w:val="00BE7064"/>
    <w:rsid w:val="00BE71D9"/>
    <w:rsid w:val="00BE753B"/>
    <w:rsid w:val="00BE78E1"/>
    <w:rsid w:val="00BF026B"/>
    <w:rsid w:val="00BF06ED"/>
    <w:rsid w:val="00BF0797"/>
    <w:rsid w:val="00BF098B"/>
    <w:rsid w:val="00BF0CAB"/>
    <w:rsid w:val="00BF0D36"/>
    <w:rsid w:val="00BF0F3E"/>
    <w:rsid w:val="00BF101F"/>
    <w:rsid w:val="00BF10A4"/>
    <w:rsid w:val="00BF11A1"/>
    <w:rsid w:val="00BF11AB"/>
    <w:rsid w:val="00BF125E"/>
    <w:rsid w:val="00BF12AD"/>
    <w:rsid w:val="00BF14E6"/>
    <w:rsid w:val="00BF151B"/>
    <w:rsid w:val="00BF15AE"/>
    <w:rsid w:val="00BF167E"/>
    <w:rsid w:val="00BF1E60"/>
    <w:rsid w:val="00BF1F29"/>
    <w:rsid w:val="00BF20B6"/>
    <w:rsid w:val="00BF2162"/>
    <w:rsid w:val="00BF21D1"/>
    <w:rsid w:val="00BF2270"/>
    <w:rsid w:val="00BF2283"/>
    <w:rsid w:val="00BF23B9"/>
    <w:rsid w:val="00BF25D1"/>
    <w:rsid w:val="00BF29C7"/>
    <w:rsid w:val="00BF2AAB"/>
    <w:rsid w:val="00BF2AB4"/>
    <w:rsid w:val="00BF2C3D"/>
    <w:rsid w:val="00BF2F12"/>
    <w:rsid w:val="00BF2FEF"/>
    <w:rsid w:val="00BF31AD"/>
    <w:rsid w:val="00BF336B"/>
    <w:rsid w:val="00BF36F3"/>
    <w:rsid w:val="00BF3795"/>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AB4"/>
    <w:rsid w:val="00BF6B58"/>
    <w:rsid w:val="00BF6B6D"/>
    <w:rsid w:val="00BF6C55"/>
    <w:rsid w:val="00BF6D13"/>
    <w:rsid w:val="00BF6D89"/>
    <w:rsid w:val="00BF7604"/>
    <w:rsid w:val="00BF760B"/>
    <w:rsid w:val="00BF79CB"/>
    <w:rsid w:val="00BF7E0A"/>
    <w:rsid w:val="00C00168"/>
    <w:rsid w:val="00C002E9"/>
    <w:rsid w:val="00C0058C"/>
    <w:rsid w:val="00C00746"/>
    <w:rsid w:val="00C0075A"/>
    <w:rsid w:val="00C00C56"/>
    <w:rsid w:val="00C00FB3"/>
    <w:rsid w:val="00C01109"/>
    <w:rsid w:val="00C014B5"/>
    <w:rsid w:val="00C0177C"/>
    <w:rsid w:val="00C01796"/>
    <w:rsid w:val="00C01DD2"/>
    <w:rsid w:val="00C02174"/>
    <w:rsid w:val="00C021EC"/>
    <w:rsid w:val="00C0229D"/>
    <w:rsid w:val="00C02B1B"/>
    <w:rsid w:val="00C033BD"/>
    <w:rsid w:val="00C034CA"/>
    <w:rsid w:val="00C035EC"/>
    <w:rsid w:val="00C0389F"/>
    <w:rsid w:val="00C038AE"/>
    <w:rsid w:val="00C038F8"/>
    <w:rsid w:val="00C03953"/>
    <w:rsid w:val="00C03B3F"/>
    <w:rsid w:val="00C03F21"/>
    <w:rsid w:val="00C04140"/>
    <w:rsid w:val="00C04272"/>
    <w:rsid w:val="00C045C1"/>
    <w:rsid w:val="00C04749"/>
    <w:rsid w:val="00C049E8"/>
    <w:rsid w:val="00C04B4E"/>
    <w:rsid w:val="00C04C50"/>
    <w:rsid w:val="00C04F44"/>
    <w:rsid w:val="00C04FFC"/>
    <w:rsid w:val="00C0504F"/>
    <w:rsid w:val="00C05278"/>
    <w:rsid w:val="00C056EA"/>
    <w:rsid w:val="00C05871"/>
    <w:rsid w:val="00C059B8"/>
    <w:rsid w:val="00C05AE5"/>
    <w:rsid w:val="00C05B9D"/>
    <w:rsid w:val="00C05C4C"/>
    <w:rsid w:val="00C05D1B"/>
    <w:rsid w:val="00C06208"/>
    <w:rsid w:val="00C06872"/>
    <w:rsid w:val="00C06C6E"/>
    <w:rsid w:val="00C0709E"/>
    <w:rsid w:val="00C071AC"/>
    <w:rsid w:val="00C071FB"/>
    <w:rsid w:val="00C0735E"/>
    <w:rsid w:val="00C07512"/>
    <w:rsid w:val="00C07518"/>
    <w:rsid w:val="00C07583"/>
    <w:rsid w:val="00C07863"/>
    <w:rsid w:val="00C079F7"/>
    <w:rsid w:val="00C07B11"/>
    <w:rsid w:val="00C07D48"/>
    <w:rsid w:val="00C07E7E"/>
    <w:rsid w:val="00C10342"/>
    <w:rsid w:val="00C108E2"/>
    <w:rsid w:val="00C10DF9"/>
    <w:rsid w:val="00C10F84"/>
    <w:rsid w:val="00C10FA8"/>
    <w:rsid w:val="00C11037"/>
    <w:rsid w:val="00C110DD"/>
    <w:rsid w:val="00C111B9"/>
    <w:rsid w:val="00C11906"/>
    <w:rsid w:val="00C11C4A"/>
    <w:rsid w:val="00C11E24"/>
    <w:rsid w:val="00C11E69"/>
    <w:rsid w:val="00C12149"/>
    <w:rsid w:val="00C1227C"/>
    <w:rsid w:val="00C12460"/>
    <w:rsid w:val="00C12516"/>
    <w:rsid w:val="00C12853"/>
    <w:rsid w:val="00C1290D"/>
    <w:rsid w:val="00C1296F"/>
    <w:rsid w:val="00C12986"/>
    <w:rsid w:val="00C12BF2"/>
    <w:rsid w:val="00C12E98"/>
    <w:rsid w:val="00C139D2"/>
    <w:rsid w:val="00C13A2A"/>
    <w:rsid w:val="00C13E4F"/>
    <w:rsid w:val="00C143A5"/>
    <w:rsid w:val="00C14615"/>
    <w:rsid w:val="00C15033"/>
    <w:rsid w:val="00C150C6"/>
    <w:rsid w:val="00C15103"/>
    <w:rsid w:val="00C1520D"/>
    <w:rsid w:val="00C154AD"/>
    <w:rsid w:val="00C155D4"/>
    <w:rsid w:val="00C15603"/>
    <w:rsid w:val="00C15638"/>
    <w:rsid w:val="00C1564E"/>
    <w:rsid w:val="00C156B3"/>
    <w:rsid w:val="00C156E8"/>
    <w:rsid w:val="00C15C94"/>
    <w:rsid w:val="00C15D67"/>
    <w:rsid w:val="00C15ED6"/>
    <w:rsid w:val="00C15F97"/>
    <w:rsid w:val="00C15FD9"/>
    <w:rsid w:val="00C16187"/>
    <w:rsid w:val="00C165BC"/>
    <w:rsid w:val="00C16779"/>
    <w:rsid w:val="00C16896"/>
    <w:rsid w:val="00C170F8"/>
    <w:rsid w:val="00C17507"/>
    <w:rsid w:val="00C17563"/>
    <w:rsid w:val="00C176FA"/>
    <w:rsid w:val="00C178B6"/>
    <w:rsid w:val="00C17A79"/>
    <w:rsid w:val="00C17D50"/>
    <w:rsid w:val="00C17E86"/>
    <w:rsid w:val="00C20115"/>
    <w:rsid w:val="00C205CF"/>
    <w:rsid w:val="00C20BCF"/>
    <w:rsid w:val="00C2152A"/>
    <w:rsid w:val="00C215F4"/>
    <w:rsid w:val="00C21851"/>
    <w:rsid w:val="00C219F8"/>
    <w:rsid w:val="00C220EC"/>
    <w:rsid w:val="00C220EE"/>
    <w:rsid w:val="00C22360"/>
    <w:rsid w:val="00C223AA"/>
    <w:rsid w:val="00C22526"/>
    <w:rsid w:val="00C22716"/>
    <w:rsid w:val="00C22CBB"/>
    <w:rsid w:val="00C23086"/>
    <w:rsid w:val="00C2354A"/>
    <w:rsid w:val="00C2358D"/>
    <w:rsid w:val="00C2359B"/>
    <w:rsid w:val="00C235DE"/>
    <w:rsid w:val="00C23695"/>
    <w:rsid w:val="00C23714"/>
    <w:rsid w:val="00C23E23"/>
    <w:rsid w:val="00C23FA9"/>
    <w:rsid w:val="00C24090"/>
    <w:rsid w:val="00C2417E"/>
    <w:rsid w:val="00C24845"/>
    <w:rsid w:val="00C24883"/>
    <w:rsid w:val="00C2492B"/>
    <w:rsid w:val="00C24B07"/>
    <w:rsid w:val="00C25631"/>
    <w:rsid w:val="00C25792"/>
    <w:rsid w:val="00C25829"/>
    <w:rsid w:val="00C25863"/>
    <w:rsid w:val="00C25869"/>
    <w:rsid w:val="00C258D4"/>
    <w:rsid w:val="00C258F5"/>
    <w:rsid w:val="00C25E79"/>
    <w:rsid w:val="00C25F74"/>
    <w:rsid w:val="00C26100"/>
    <w:rsid w:val="00C26980"/>
    <w:rsid w:val="00C26AA5"/>
    <w:rsid w:val="00C26B8A"/>
    <w:rsid w:val="00C26BCE"/>
    <w:rsid w:val="00C26C7B"/>
    <w:rsid w:val="00C26CC5"/>
    <w:rsid w:val="00C26D07"/>
    <w:rsid w:val="00C26DFD"/>
    <w:rsid w:val="00C26F2F"/>
    <w:rsid w:val="00C270FE"/>
    <w:rsid w:val="00C2717C"/>
    <w:rsid w:val="00C27427"/>
    <w:rsid w:val="00C2758D"/>
    <w:rsid w:val="00C27766"/>
    <w:rsid w:val="00C2781B"/>
    <w:rsid w:val="00C279C3"/>
    <w:rsid w:val="00C279FB"/>
    <w:rsid w:val="00C301BB"/>
    <w:rsid w:val="00C3045F"/>
    <w:rsid w:val="00C304D3"/>
    <w:rsid w:val="00C3067C"/>
    <w:rsid w:val="00C30734"/>
    <w:rsid w:val="00C31046"/>
    <w:rsid w:val="00C3134C"/>
    <w:rsid w:val="00C31375"/>
    <w:rsid w:val="00C315B6"/>
    <w:rsid w:val="00C315E6"/>
    <w:rsid w:val="00C318C1"/>
    <w:rsid w:val="00C31B26"/>
    <w:rsid w:val="00C320FC"/>
    <w:rsid w:val="00C32242"/>
    <w:rsid w:val="00C3238C"/>
    <w:rsid w:val="00C32EBD"/>
    <w:rsid w:val="00C32EF5"/>
    <w:rsid w:val="00C33179"/>
    <w:rsid w:val="00C332E7"/>
    <w:rsid w:val="00C33519"/>
    <w:rsid w:val="00C337E8"/>
    <w:rsid w:val="00C33861"/>
    <w:rsid w:val="00C33DBB"/>
    <w:rsid w:val="00C33EE4"/>
    <w:rsid w:val="00C33F30"/>
    <w:rsid w:val="00C34022"/>
    <w:rsid w:val="00C34135"/>
    <w:rsid w:val="00C341CD"/>
    <w:rsid w:val="00C3431C"/>
    <w:rsid w:val="00C34796"/>
    <w:rsid w:val="00C34B73"/>
    <w:rsid w:val="00C34FE8"/>
    <w:rsid w:val="00C35055"/>
    <w:rsid w:val="00C355FD"/>
    <w:rsid w:val="00C357E9"/>
    <w:rsid w:val="00C359DB"/>
    <w:rsid w:val="00C35AE2"/>
    <w:rsid w:val="00C35C69"/>
    <w:rsid w:val="00C35ECB"/>
    <w:rsid w:val="00C35EF8"/>
    <w:rsid w:val="00C35F32"/>
    <w:rsid w:val="00C35F68"/>
    <w:rsid w:val="00C35F6B"/>
    <w:rsid w:val="00C361FE"/>
    <w:rsid w:val="00C36291"/>
    <w:rsid w:val="00C362D0"/>
    <w:rsid w:val="00C364F6"/>
    <w:rsid w:val="00C36550"/>
    <w:rsid w:val="00C365CB"/>
    <w:rsid w:val="00C36E37"/>
    <w:rsid w:val="00C36FA2"/>
    <w:rsid w:val="00C36FAE"/>
    <w:rsid w:val="00C373C6"/>
    <w:rsid w:val="00C3748E"/>
    <w:rsid w:val="00C374F4"/>
    <w:rsid w:val="00C37651"/>
    <w:rsid w:val="00C3772E"/>
    <w:rsid w:val="00C378AB"/>
    <w:rsid w:val="00C37AA9"/>
    <w:rsid w:val="00C37D1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BF3"/>
    <w:rsid w:val="00C42D68"/>
    <w:rsid w:val="00C42D7B"/>
    <w:rsid w:val="00C42FBF"/>
    <w:rsid w:val="00C433DD"/>
    <w:rsid w:val="00C43490"/>
    <w:rsid w:val="00C434B8"/>
    <w:rsid w:val="00C4382F"/>
    <w:rsid w:val="00C4384C"/>
    <w:rsid w:val="00C43A1A"/>
    <w:rsid w:val="00C43AB7"/>
    <w:rsid w:val="00C43BAE"/>
    <w:rsid w:val="00C43C19"/>
    <w:rsid w:val="00C43ED9"/>
    <w:rsid w:val="00C44122"/>
    <w:rsid w:val="00C442D8"/>
    <w:rsid w:val="00C4431F"/>
    <w:rsid w:val="00C44444"/>
    <w:rsid w:val="00C44658"/>
    <w:rsid w:val="00C44803"/>
    <w:rsid w:val="00C44C94"/>
    <w:rsid w:val="00C451CC"/>
    <w:rsid w:val="00C45812"/>
    <w:rsid w:val="00C45CF1"/>
    <w:rsid w:val="00C45D6D"/>
    <w:rsid w:val="00C45F0C"/>
    <w:rsid w:val="00C463BE"/>
    <w:rsid w:val="00C464B9"/>
    <w:rsid w:val="00C46587"/>
    <w:rsid w:val="00C46682"/>
    <w:rsid w:val="00C466A4"/>
    <w:rsid w:val="00C46AC3"/>
    <w:rsid w:val="00C46D27"/>
    <w:rsid w:val="00C46E4E"/>
    <w:rsid w:val="00C46FA7"/>
    <w:rsid w:val="00C475F9"/>
    <w:rsid w:val="00C47944"/>
    <w:rsid w:val="00C47CBE"/>
    <w:rsid w:val="00C47CC2"/>
    <w:rsid w:val="00C47DED"/>
    <w:rsid w:val="00C47EE3"/>
    <w:rsid w:val="00C47FB6"/>
    <w:rsid w:val="00C5000B"/>
    <w:rsid w:val="00C5013A"/>
    <w:rsid w:val="00C50152"/>
    <w:rsid w:val="00C50158"/>
    <w:rsid w:val="00C50551"/>
    <w:rsid w:val="00C5057E"/>
    <w:rsid w:val="00C50908"/>
    <w:rsid w:val="00C509FC"/>
    <w:rsid w:val="00C511E2"/>
    <w:rsid w:val="00C5176D"/>
    <w:rsid w:val="00C51984"/>
    <w:rsid w:val="00C51ABA"/>
    <w:rsid w:val="00C51B0F"/>
    <w:rsid w:val="00C51B9A"/>
    <w:rsid w:val="00C51C9A"/>
    <w:rsid w:val="00C51D8A"/>
    <w:rsid w:val="00C51EB7"/>
    <w:rsid w:val="00C51FF6"/>
    <w:rsid w:val="00C52186"/>
    <w:rsid w:val="00C524D0"/>
    <w:rsid w:val="00C52761"/>
    <w:rsid w:val="00C52A81"/>
    <w:rsid w:val="00C52C2A"/>
    <w:rsid w:val="00C52FEF"/>
    <w:rsid w:val="00C532C7"/>
    <w:rsid w:val="00C53359"/>
    <w:rsid w:val="00C533E1"/>
    <w:rsid w:val="00C536C8"/>
    <w:rsid w:val="00C536F7"/>
    <w:rsid w:val="00C53799"/>
    <w:rsid w:val="00C539F2"/>
    <w:rsid w:val="00C53B58"/>
    <w:rsid w:val="00C53B88"/>
    <w:rsid w:val="00C53D5A"/>
    <w:rsid w:val="00C5426A"/>
    <w:rsid w:val="00C54340"/>
    <w:rsid w:val="00C5447E"/>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5DD"/>
    <w:rsid w:val="00C5778A"/>
    <w:rsid w:val="00C57D06"/>
    <w:rsid w:val="00C57DD1"/>
    <w:rsid w:val="00C57F04"/>
    <w:rsid w:val="00C60174"/>
    <w:rsid w:val="00C60228"/>
    <w:rsid w:val="00C607C7"/>
    <w:rsid w:val="00C60980"/>
    <w:rsid w:val="00C60AF0"/>
    <w:rsid w:val="00C60C0A"/>
    <w:rsid w:val="00C61027"/>
    <w:rsid w:val="00C612CF"/>
    <w:rsid w:val="00C613EB"/>
    <w:rsid w:val="00C6165D"/>
    <w:rsid w:val="00C61724"/>
    <w:rsid w:val="00C61B08"/>
    <w:rsid w:val="00C61F01"/>
    <w:rsid w:val="00C623ED"/>
    <w:rsid w:val="00C631A3"/>
    <w:rsid w:val="00C6336A"/>
    <w:rsid w:val="00C63412"/>
    <w:rsid w:val="00C63527"/>
    <w:rsid w:val="00C637B7"/>
    <w:rsid w:val="00C63E48"/>
    <w:rsid w:val="00C64055"/>
    <w:rsid w:val="00C640BF"/>
    <w:rsid w:val="00C6457A"/>
    <w:rsid w:val="00C645EE"/>
    <w:rsid w:val="00C64640"/>
    <w:rsid w:val="00C6469B"/>
    <w:rsid w:val="00C649E2"/>
    <w:rsid w:val="00C64AF5"/>
    <w:rsid w:val="00C64C16"/>
    <w:rsid w:val="00C64C9E"/>
    <w:rsid w:val="00C64D33"/>
    <w:rsid w:val="00C64D4A"/>
    <w:rsid w:val="00C64D8E"/>
    <w:rsid w:val="00C64E91"/>
    <w:rsid w:val="00C6515C"/>
    <w:rsid w:val="00C6565B"/>
    <w:rsid w:val="00C65A49"/>
    <w:rsid w:val="00C65B3D"/>
    <w:rsid w:val="00C65F9D"/>
    <w:rsid w:val="00C66122"/>
    <w:rsid w:val="00C66715"/>
    <w:rsid w:val="00C66A9D"/>
    <w:rsid w:val="00C66B99"/>
    <w:rsid w:val="00C66C39"/>
    <w:rsid w:val="00C670CB"/>
    <w:rsid w:val="00C67394"/>
    <w:rsid w:val="00C674CD"/>
    <w:rsid w:val="00C677CE"/>
    <w:rsid w:val="00C678DD"/>
    <w:rsid w:val="00C67907"/>
    <w:rsid w:val="00C679A7"/>
    <w:rsid w:val="00C67A3F"/>
    <w:rsid w:val="00C7008A"/>
    <w:rsid w:val="00C701E4"/>
    <w:rsid w:val="00C7035F"/>
    <w:rsid w:val="00C703CB"/>
    <w:rsid w:val="00C70676"/>
    <w:rsid w:val="00C7079F"/>
    <w:rsid w:val="00C70834"/>
    <w:rsid w:val="00C7088B"/>
    <w:rsid w:val="00C7089E"/>
    <w:rsid w:val="00C70FC5"/>
    <w:rsid w:val="00C7116E"/>
    <w:rsid w:val="00C71592"/>
    <w:rsid w:val="00C716F2"/>
    <w:rsid w:val="00C717BE"/>
    <w:rsid w:val="00C7183F"/>
    <w:rsid w:val="00C71A90"/>
    <w:rsid w:val="00C7235B"/>
    <w:rsid w:val="00C72789"/>
    <w:rsid w:val="00C72B68"/>
    <w:rsid w:val="00C72DB9"/>
    <w:rsid w:val="00C733E7"/>
    <w:rsid w:val="00C7376D"/>
    <w:rsid w:val="00C73A78"/>
    <w:rsid w:val="00C73EB3"/>
    <w:rsid w:val="00C74032"/>
    <w:rsid w:val="00C74400"/>
    <w:rsid w:val="00C7494D"/>
    <w:rsid w:val="00C74A1A"/>
    <w:rsid w:val="00C74D5F"/>
    <w:rsid w:val="00C7505D"/>
    <w:rsid w:val="00C75068"/>
    <w:rsid w:val="00C75102"/>
    <w:rsid w:val="00C75330"/>
    <w:rsid w:val="00C75728"/>
    <w:rsid w:val="00C757B2"/>
    <w:rsid w:val="00C757E6"/>
    <w:rsid w:val="00C757FB"/>
    <w:rsid w:val="00C75A2A"/>
    <w:rsid w:val="00C75AA4"/>
    <w:rsid w:val="00C75F57"/>
    <w:rsid w:val="00C76558"/>
    <w:rsid w:val="00C769E0"/>
    <w:rsid w:val="00C76A5F"/>
    <w:rsid w:val="00C76B26"/>
    <w:rsid w:val="00C76D1F"/>
    <w:rsid w:val="00C76E24"/>
    <w:rsid w:val="00C76E98"/>
    <w:rsid w:val="00C76ED6"/>
    <w:rsid w:val="00C76F51"/>
    <w:rsid w:val="00C77067"/>
    <w:rsid w:val="00C77072"/>
    <w:rsid w:val="00C7737C"/>
    <w:rsid w:val="00C779EF"/>
    <w:rsid w:val="00C77A99"/>
    <w:rsid w:val="00C77AF1"/>
    <w:rsid w:val="00C80095"/>
    <w:rsid w:val="00C8012F"/>
    <w:rsid w:val="00C8046C"/>
    <w:rsid w:val="00C80492"/>
    <w:rsid w:val="00C80BD6"/>
    <w:rsid w:val="00C80D38"/>
    <w:rsid w:val="00C80F7F"/>
    <w:rsid w:val="00C81027"/>
    <w:rsid w:val="00C813AE"/>
    <w:rsid w:val="00C8168D"/>
    <w:rsid w:val="00C8173A"/>
    <w:rsid w:val="00C81869"/>
    <w:rsid w:val="00C81954"/>
    <w:rsid w:val="00C81ABE"/>
    <w:rsid w:val="00C81E02"/>
    <w:rsid w:val="00C82037"/>
    <w:rsid w:val="00C82150"/>
    <w:rsid w:val="00C82322"/>
    <w:rsid w:val="00C8237D"/>
    <w:rsid w:val="00C82E2A"/>
    <w:rsid w:val="00C82F33"/>
    <w:rsid w:val="00C82FC1"/>
    <w:rsid w:val="00C833D7"/>
    <w:rsid w:val="00C83821"/>
    <w:rsid w:val="00C83ADB"/>
    <w:rsid w:val="00C83BBE"/>
    <w:rsid w:val="00C84009"/>
    <w:rsid w:val="00C84185"/>
    <w:rsid w:val="00C8469E"/>
    <w:rsid w:val="00C84BA2"/>
    <w:rsid w:val="00C84FD8"/>
    <w:rsid w:val="00C85050"/>
    <w:rsid w:val="00C85756"/>
    <w:rsid w:val="00C85A36"/>
    <w:rsid w:val="00C86314"/>
    <w:rsid w:val="00C869C2"/>
    <w:rsid w:val="00C86C80"/>
    <w:rsid w:val="00C86FE5"/>
    <w:rsid w:val="00C86FFC"/>
    <w:rsid w:val="00C87111"/>
    <w:rsid w:val="00C877CD"/>
    <w:rsid w:val="00C9084D"/>
    <w:rsid w:val="00C9088C"/>
    <w:rsid w:val="00C90A1A"/>
    <w:rsid w:val="00C90E5A"/>
    <w:rsid w:val="00C911D7"/>
    <w:rsid w:val="00C914CE"/>
    <w:rsid w:val="00C91526"/>
    <w:rsid w:val="00C915A8"/>
    <w:rsid w:val="00C91695"/>
    <w:rsid w:val="00C91932"/>
    <w:rsid w:val="00C91A7F"/>
    <w:rsid w:val="00C91F7E"/>
    <w:rsid w:val="00C91FD1"/>
    <w:rsid w:val="00C921C8"/>
    <w:rsid w:val="00C92351"/>
    <w:rsid w:val="00C9250B"/>
    <w:rsid w:val="00C926BB"/>
    <w:rsid w:val="00C927B2"/>
    <w:rsid w:val="00C92CA6"/>
    <w:rsid w:val="00C92DBF"/>
    <w:rsid w:val="00C9329A"/>
    <w:rsid w:val="00C93332"/>
    <w:rsid w:val="00C93692"/>
    <w:rsid w:val="00C93768"/>
    <w:rsid w:val="00C93807"/>
    <w:rsid w:val="00C939C2"/>
    <w:rsid w:val="00C93B03"/>
    <w:rsid w:val="00C93D8C"/>
    <w:rsid w:val="00C941FF"/>
    <w:rsid w:val="00C943BD"/>
    <w:rsid w:val="00C94509"/>
    <w:rsid w:val="00C94735"/>
    <w:rsid w:val="00C947C8"/>
    <w:rsid w:val="00C948D9"/>
    <w:rsid w:val="00C9493D"/>
    <w:rsid w:val="00C949D7"/>
    <w:rsid w:val="00C94A9A"/>
    <w:rsid w:val="00C94B95"/>
    <w:rsid w:val="00C954DD"/>
    <w:rsid w:val="00C95512"/>
    <w:rsid w:val="00C95C1A"/>
    <w:rsid w:val="00C95C48"/>
    <w:rsid w:val="00C95D21"/>
    <w:rsid w:val="00C95D46"/>
    <w:rsid w:val="00C95EEE"/>
    <w:rsid w:val="00C96032"/>
    <w:rsid w:val="00C96076"/>
    <w:rsid w:val="00C96B55"/>
    <w:rsid w:val="00C9712D"/>
    <w:rsid w:val="00C97853"/>
    <w:rsid w:val="00C97916"/>
    <w:rsid w:val="00C9797C"/>
    <w:rsid w:val="00C97DD2"/>
    <w:rsid w:val="00C97E02"/>
    <w:rsid w:val="00C97F5A"/>
    <w:rsid w:val="00CA03CB"/>
    <w:rsid w:val="00CA061D"/>
    <w:rsid w:val="00CA085C"/>
    <w:rsid w:val="00CA0F50"/>
    <w:rsid w:val="00CA1B4B"/>
    <w:rsid w:val="00CA1C75"/>
    <w:rsid w:val="00CA1E01"/>
    <w:rsid w:val="00CA1F2D"/>
    <w:rsid w:val="00CA1F8E"/>
    <w:rsid w:val="00CA20A3"/>
    <w:rsid w:val="00CA20E9"/>
    <w:rsid w:val="00CA2141"/>
    <w:rsid w:val="00CA2228"/>
    <w:rsid w:val="00CA2282"/>
    <w:rsid w:val="00CA2284"/>
    <w:rsid w:val="00CA22D6"/>
    <w:rsid w:val="00CA22D9"/>
    <w:rsid w:val="00CA23F8"/>
    <w:rsid w:val="00CA242F"/>
    <w:rsid w:val="00CA2714"/>
    <w:rsid w:val="00CA2AE1"/>
    <w:rsid w:val="00CA2E21"/>
    <w:rsid w:val="00CA2F09"/>
    <w:rsid w:val="00CA2F23"/>
    <w:rsid w:val="00CA2FFE"/>
    <w:rsid w:val="00CA3356"/>
    <w:rsid w:val="00CA3579"/>
    <w:rsid w:val="00CA3624"/>
    <w:rsid w:val="00CA3714"/>
    <w:rsid w:val="00CA38AC"/>
    <w:rsid w:val="00CA3EFC"/>
    <w:rsid w:val="00CA427E"/>
    <w:rsid w:val="00CA435A"/>
    <w:rsid w:val="00CA4407"/>
    <w:rsid w:val="00CA44F5"/>
    <w:rsid w:val="00CA46CC"/>
    <w:rsid w:val="00CA4790"/>
    <w:rsid w:val="00CA48F1"/>
    <w:rsid w:val="00CA4E01"/>
    <w:rsid w:val="00CA53F4"/>
    <w:rsid w:val="00CA5655"/>
    <w:rsid w:val="00CA56A2"/>
    <w:rsid w:val="00CA5961"/>
    <w:rsid w:val="00CA59E5"/>
    <w:rsid w:val="00CA5E6B"/>
    <w:rsid w:val="00CA5EDE"/>
    <w:rsid w:val="00CA62C4"/>
    <w:rsid w:val="00CA68AD"/>
    <w:rsid w:val="00CA691F"/>
    <w:rsid w:val="00CA6A2D"/>
    <w:rsid w:val="00CA6E81"/>
    <w:rsid w:val="00CA7BC8"/>
    <w:rsid w:val="00CA7C11"/>
    <w:rsid w:val="00CA7F05"/>
    <w:rsid w:val="00CB01B0"/>
    <w:rsid w:val="00CB0267"/>
    <w:rsid w:val="00CB026E"/>
    <w:rsid w:val="00CB0278"/>
    <w:rsid w:val="00CB0302"/>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4C96"/>
    <w:rsid w:val="00CB50CC"/>
    <w:rsid w:val="00CB53B4"/>
    <w:rsid w:val="00CB56B9"/>
    <w:rsid w:val="00CB58BA"/>
    <w:rsid w:val="00CB593E"/>
    <w:rsid w:val="00CB5993"/>
    <w:rsid w:val="00CB5A2E"/>
    <w:rsid w:val="00CB5B0D"/>
    <w:rsid w:val="00CB5DDE"/>
    <w:rsid w:val="00CB6094"/>
    <w:rsid w:val="00CB6134"/>
    <w:rsid w:val="00CB6AE9"/>
    <w:rsid w:val="00CB6E38"/>
    <w:rsid w:val="00CB7140"/>
    <w:rsid w:val="00CB7741"/>
    <w:rsid w:val="00CB776F"/>
    <w:rsid w:val="00CB7B51"/>
    <w:rsid w:val="00CB7CD0"/>
    <w:rsid w:val="00CC0204"/>
    <w:rsid w:val="00CC0B88"/>
    <w:rsid w:val="00CC0BE6"/>
    <w:rsid w:val="00CC0C0B"/>
    <w:rsid w:val="00CC1095"/>
    <w:rsid w:val="00CC10FB"/>
    <w:rsid w:val="00CC12AC"/>
    <w:rsid w:val="00CC12C9"/>
    <w:rsid w:val="00CC1357"/>
    <w:rsid w:val="00CC158D"/>
    <w:rsid w:val="00CC191A"/>
    <w:rsid w:val="00CC1D22"/>
    <w:rsid w:val="00CC1E81"/>
    <w:rsid w:val="00CC20D3"/>
    <w:rsid w:val="00CC235B"/>
    <w:rsid w:val="00CC2417"/>
    <w:rsid w:val="00CC24DD"/>
    <w:rsid w:val="00CC2A4F"/>
    <w:rsid w:val="00CC2F5C"/>
    <w:rsid w:val="00CC3A84"/>
    <w:rsid w:val="00CC3E33"/>
    <w:rsid w:val="00CC4045"/>
    <w:rsid w:val="00CC40B8"/>
    <w:rsid w:val="00CC40D6"/>
    <w:rsid w:val="00CC42A4"/>
    <w:rsid w:val="00CC4632"/>
    <w:rsid w:val="00CC47DE"/>
    <w:rsid w:val="00CC498D"/>
    <w:rsid w:val="00CC49BC"/>
    <w:rsid w:val="00CC4B8E"/>
    <w:rsid w:val="00CC4D67"/>
    <w:rsid w:val="00CC4D92"/>
    <w:rsid w:val="00CC511A"/>
    <w:rsid w:val="00CC536B"/>
    <w:rsid w:val="00CC53E6"/>
    <w:rsid w:val="00CC5481"/>
    <w:rsid w:val="00CC5860"/>
    <w:rsid w:val="00CC5FCB"/>
    <w:rsid w:val="00CC615D"/>
    <w:rsid w:val="00CC61CD"/>
    <w:rsid w:val="00CC6677"/>
    <w:rsid w:val="00CC6697"/>
    <w:rsid w:val="00CC670D"/>
    <w:rsid w:val="00CC6791"/>
    <w:rsid w:val="00CC694B"/>
    <w:rsid w:val="00CC6E1A"/>
    <w:rsid w:val="00CC730C"/>
    <w:rsid w:val="00CC767C"/>
    <w:rsid w:val="00CC76CF"/>
    <w:rsid w:val="00CC77E4"/>
    <w:rsid w:val="00CC7880"/>
    <w:rsid w:val="00CC7943"/>
    <w:rsid w:val="00CC7B79"/>
    <w:rsid w:val="00CC7D34"/>
    <w:rsid w:val="00CC7D9E"/>
    <w:rsid w:val="00CC7E36"/>
    <w:rsid w:val="00CC7E7C"/>
    <w:rsid w:val="00CC7E83"/>
    <w:rsid w:val="00CC7FB5"/>
    <w:rsid w:val="00CC7FF4"/>
    <w:rsid w:val="00CD04B0"/>
    <w:rsid w:val="00CD11CE"/>
    <w:rsid w:val="00CD19CA"/>
    <w:rsid w:val="00CD1B71"/>
    <w:rsid w:val="00CD1C66"/>
    <w:rsid w:val="00CD1CFF"/>
    <w:rsid w:val="00CD2144"/>
    <w:rsid w:val="00CD2432"/>
    <w:rsid w:val="00CD2435"/>
    <w:rsid w:val="00CD24E7"/>
    <w:rsid w:val="00CD273D"/>
    <w:rsid w:val="00CD2954"/>
    <w:rsid w:val="00CD2956"/>
    <w:rsid w:val="00CD2A69"/>
    <w:rsid w:val="00CD2B0D"/>
    <w:rsid w:val="00CD3214"/>
    <w:rsid w:val="00CD3514"/>
    <w:rsid w:val="00CD39FC"/>
    <w:rsid w:val="00CD4067"/>
    <w:rsid w:val="00CD40C7"/>
    <w:rsid w:val="00CD41B4"/>
    <w:rsid w:val="00CD4664"/>
    <w:rsid w:val="00CD4C1D"/>
    <w:rsid w:val="00CD4C52"/>
    <w:rsid w:val="00CD4D51"/>
    <w:rsid w:val="00CD51BA"/>
    <w:rsid w:val="00CD551B"/>
    <w:rsid w:val="00CD558E"/>
    <w:rsid w:val="00CD5B24"/>
    <w:rsid w:val="00CD5ED2"/>
    <w:rsid w:val="00CD6148"/>
    <w:rsid w:val="00CD6179"/>
    <w:rsid w:val="00CD62BA"/>
    <w:rsid w:val="00CD6330"/>
    <w:rsid w:val="00CD64CA"/>
    <w:rsid w:val="00CD6554"/>
    <w:rsid w:val="00CD678E"/>
    <w:rsid w:val="00CD6800"/>
    <w:rsid w:val="00CD69B7"/>
    <w:rsid w:val="00CD6A6C"/>
    <w:rsid w:val="00CD6C9A"/>
    <w:rsid w:val="00CD6E9B"/>
    <w:rsid w:val="00CD6F0D"/>
    <w:rsid w:val="00CD7000"/>
    <w:rsid w:val="00CD70BC"/>
    <w:rsid w:val="00CD711F"/>
    <w:rsid w:val="00CD72E4"/>
    <w:rsid w:val="00CD7811"/>
    <w:rsid w:val="00CD7B22"/>
    <w:rsid w:val="00CD7CCF"/>
    <w:rsid w:val="00CD7D8F"/>
    <w:rsid w:val="00CD7E55"/>
    <w:rsid w:val="00CE034C"/>
    <w:rsid w:val="00CE09EE"/>
    <w:rsid w:val="00CE105E"/>
    <w:rsid w:val="00CE1242"/>
    <w:rsid w:val="00CE128F"/>
    <w:rsid w:val="00CE163E"/>
    <w:rsid w:val="00CE1737"/>
    <w:rsid w:val="00CE1BA7"/>
    <w:rsid w:val="00CE1C23"/>
    <w:rsid w:val="00CE2037"/>
    <w:rsid w:val="00CE2230"/>
    <w:rsid w:val="00CE22FB"/>
    <w:rsid w:val="00CE2507"/>
    <w:rsid w:val="00CE2618"/>
    <w:rsid w:val="00CE2703"/>
    <w:rsid w:val="00CE2CA3"/>
    <w:rsid w:val="00CE2E9F"/>
    <w:rsid w:val="00CE3242"/>
    <w:rsid w:val="00CE331A"/>
    <w:rsid w:val="00CE3341"/>
    <w:rsid w:val="00CE3427"/>
    <w:rsid w:val="00CE3E2A"/>
    <w:rsid w:val="00CE41F4"/>
    <w:rsid w:val="00CE4295"/>
    <w:rsid w:val="00CE4482"/>
    <w:rsid w:val="00CE44A2"/>
    <w:rsid w:val="00CE4706"/>
    <w:rsid w:val="00CE4877"/>
    <w:rsid w:val="00CE48B7"/>
    <w:rsid w:val="00CE48EE"/>
    <w:rsid w:val="00CE4DE8"/>
    <w:rsid w:val="00CE514B"/>
    <w:rsid w:val="00CE5269"/>
    <w:rsid w:val="00CE56DE"/>
    <w:rsid w:val="00CE588A"/>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B36"/>
    <w:rsid w:val="00CE7EB6"/>
    <w:rsid w:val="00CF0235"/>
    <w:rsid w:val="00CF06A5"/>
    <w:rsid w:val="00CF0AF6"/>
    <w:rsid w:val="00CF0D9A"/>
    <w:rsid w:val="00CF1157"/>
    <w:rsid w:val="00CF11BE"/>
    <w:rsid w:val="00CF1325"/>
    <w:rsid w:val="00CF1438"/>
    <w:rsid w:val="00CF1680"/>
    <w:rsid w:val="00CF18BA"/>
    <w:rsid w:val="00CF1B17"/>
    <w:rsid w:val="00CF1C13"/>
    <w:rsid w:val="00CF1F87"/>
    <w:rsid w:val="00CF1FEC"/>
    <w:rsid w:val="00CF2057"/>
    <w:rsid w:val="00CF219B"/>
    <w:rsid w:val="00CF232D"/>
    <w:rsid w:val="00CF2996"/>
    <w:rsid w:val="00CF2D15"/>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5D02"/>
    <w:rsid w:val="00CF5F5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AF4"/>
    <w:rsid w:val="00D00BCD"/>
    <w:rsid w:val="00D0109E"/>
    <w:rsid w:val="00D018F9"/>
    <w:rsid w:val="00D01956"/>
    <w:rsid w:val="00D01A0E"/>
    <w:rsid w:val="00D01A4D"/>
    <w:rsid w:val="00D01B4B"/>
    <w:rsid w:val="00D01BC8"/>
    <w:rsid w:val="00D01D72"/>
    <w:rsid w:val="00D023CD"/>
    <w:rsid w:val="00D023E3"/>
    <w:rsid w:val="00D02460"/>
    <w:rsid w:val="00D02A5A"/>
    <w:rsid w:val="00D02BD7"/>
    <w:rsid w:val="00D02C4D"/>
    <w:rsid w:val="00D02C4F"/>
    <w:rsid w:val="00D03274"/>
    <w:rsid w:val="00D03334"/>
    <w:rsid w:val="00D03437"/>
    <w:rsid w:val="00D036C2"/>
    <w:rsid w:val="00D038AB"/>
    <w:rsid w:val="00D038CD"/>
    <w:rsid w:val="00D043CB"/>
    <w:rsid w:val="00D04587"/>
    <w:rsid w:val="00D047EE"/>
    <w:rsid w:val="00D04857"/>
    <w:rsid w:val="00D049C7"/>
    <w:rsid w:val="00D04C17"/>
    <w:rsid w:val="00D04E3B"/>
    <w:rsid w:val="00D04EE0"/>
    <w:rsid w:val="00D05075"/>
    <w:rsid w:val="00D05266"/>
    <w:rsid w:val="00D052FD"/>
    <w:rsid w:val="00D05416"/>
    <w:rsid w:val="00D05432"/>
    <w:rsid w:val="00D05471"/>
    <w:rsid w:val="00D05548"/>
    <w:rsid w:val="00D05971"/>
    <w:rsid w:val="00D05AF9"/>
    <w:rsid w:val="00D05BB8"/>
    <w:rsid w:val="00D05CAD"/>
    <w:rsid w:val="00D05D43"/>
    <w:rsid w:val="00D060FB"/>
    <w:rsid w:val="00D06162"/>
    <w:rsid w:val="00D061EA"/>
    <w:rsid w:val="00D06449"/>
    <w:rsid w:val="00D0651A"/>
    <w:rsid w:val="00D066A9"/>
    <w:rsid w:val="00D0681E"/>
    <w:rsid w:val="00D06DAF"/>
    <w:rsid w:val="00D0712B"/>
    <w:rsid w:val="00D0733E"/>
    <w:rsid w:val="00D073C8"/>
    <w:rsid w:val="00D0775E"/>
    <w:rsid w:val="00D07CAF"/>
    <w:rsid w:val="00D07E24"/>
    <w:rsid w:val="00D07F0E"/>
    <w:rsid w:val="00D1028E"/>
    <w:rsid w:val="00D1033B"/>
    <w:rsid w:val="00D103F2"/>
    <w:rsid w:val="00D10622"/>
    <w:rsid w:val="00D109DB"/>
    <w:rsid w:val="00D10A38"/>
    <w:rsid w:val="00D10CDA"/>
    <w:rsid w:val="00D10DBE"/>
    <w:rsid w:val="00D10EE7"/>
    <w:rsid w:val="00D110D9"/>
    <w:rsid w:val="00D112A7"/>
    <w:rsid w:val="00D11363"/>
    <w:rsid w:val="00D11370"/>
    <w:rsid w:val="00D114F3"/>
    <w:rsid w:val="00D11CEE"/>
    <w:rsid w:val="00D11CF3"/>
    <w:rsid w:val="00D11D81"/>
    <w:rsid w:val="00D11F28"/>
    <w:rsid w:val="00D1203F"/>
    <w:rsid w:val="00D12161"/>
    <w:rsid w:val="00D1233D"/>
    <w:rsid w:val="00D12957"/>
    <w:rsid w:val="00D12B97"/>
    <w:rsid w:val="00D12F58"/>
    <w:rsid w:val="00D133A9"/>
    <w:rsid w:val="00D13535"/>
    <w:rsid w:val="00D135C7"/>
    <w:rsid w:val="00D13809"/>
    <w:rsid w:val="00D13858"/>
    <w:rsid w:val="00D138BA"/>
    <w:rsid w:val="00D138F6"/>
    <w:rsid w:val="00D139D1"/>
    <w:rsid w:val="00D13D58"/>
    <w:rsid w:val="00D14108"/>
    <w:rsid w:val="00D1421B"/>
    <w:rsid w:val="00D1427B"/>
    <w:rsid w:val="00D143E2"/>
    <w:rsid w:val="00D148FD"/>
    <w:rsid w:val="00D14DD4"/>
    <w:rsid w:val="00D15093"/>
    <w:rsid w:val="00D1537C"/>
    <w:rsid w:val="00D156A7"/>
    <w:rsid w:val="00D15A37"/>
    <w:rsid w:val="00D15F56"/>
    <w:rsid w:val="00D162C6"/>
    <w:rsid w:val="00D163FF"/>
    <w:rsid w:val="00D16CD4"/>
    <w:rsid w:val="00D17438"/>
    <w:rsid w:val="00D174A1"/>
    <w:rsid w:val="00D177AC"/>
    <w:rsid w:val="00D20226"/>
    <w:rsid w:val="00D20992"/>
    <w:rsid w:val="00D209B3"/>
    <w:rsid w:val="00D209FC"/>
    <w:rsid w:val="00D20A74"/>
    <w:rsid w:val="00D214E4"/>
    <w:rsid w:val="00D216DA"/>
    <w:rsid w:val="00D2192B"/>
    <w:rsid w:val="00D21A49"/>
    <w:rsid w:val="00D21B6E"/>
    <w:rsid w:val="00D22354"/>
    <w:rsid w:val="00D2280E"/>
    <w:rsid w:val="00D22B5F"/>
    <w:rsid w:val="00D22F74"/>
    <w:rsid w:val="00D23133"/>
    <w:rsid w:val="00D23232"/>
    <w:rsid w:val="00D23309"/>
    <w:rsid w:val="00D23540"/>
    <w:rsid w:val="00D237BB"/>
    <w:rsid w:val="00D23CAF"/>
    <w:rsid w:val="00D23D5B"/>
    <w:rsid w:val="00D23EFB"/>
    <w:rsid w:val="00D24192"/>
    <w:rsid w:val="00D244D6"/>
    <w:rsid w:val="00D249A5"/>
    <w:rsid w:val="00D249AC"/>
    <w:rsid w:val="00D24C48"/>
    <w:rsid w:val="00D24F32"/>
    <w:rsid w:val="00D2562C"/>
    <w:rsid w:val="00D25FAD"/>
    <w:rsid w:val="00D2614E"/>
    <w:rsid w:val="00D26162"/>
    <w:rsid w:val="00D2642C"/>
    <w:rsid w:val="00D2670F"/>
    <w:rsid w:val="00D2674D"/>
    <w:rsid w:val="00D27288"/>
    <w:rsid w:val="00D272D4"/>
    <w:rsid w:val="00D27300"/>
    <w:rsid w:val="00D2751C"/>
    <w:rsid w:val="00D27697"/>
    <w:rsid w:val="00D2774E"/>
    <w:rsid w:val="00D277D7"/>
    <w:rsid w:val="00D278C3"/>
    <w:rsid w:val="00D278D2"/>
    <w:rsid w:val="00D27AFA"/>
    <w:rsid w:val="00D27EC9"/>
    <w:rsid w:val="00D30185"/>
    <w:rsid w:val="00D301B6"/>
    <w:rsid w:val="00D30714"/>
    <w:rsid w:val="00D3108D"/>
    <w:rsid w:val="00D31250"/>
    <w:rsid w:val="00D31326"/>
    <w:rsid w:val="00D3169E"/>
    <w:rsid w:val="00D317D3"/>
    <w:rsid w:val="00D319A1"/>
    <w:rsid w:val="00D31B6E"/>
    <w:rsid w:val="00D31C5B"/>
    <w:rsid w:val="00D31CF6"/>
    <w:rsid w:val="00D322C9"/>
    <w:rsid w:val="00D32592"/>
    <w:rsid w:val="00D32CB6"/>
    <w:rsid w:val="00D33259"/>
    <w:rsid w:val="00D33266"/>
    <w:rsid w:val="00D3350D"/>
    <w:rsid w:val="00D33620"/>
    <w:rsid w:val="00D3365D"/>
    <w:rsid w:val="00D336F3"/>
    <w:rsid w:val="00D337EE"/>
    <w:rsid w:val="00D33B4D"/>
    <w:rsid w:val="00D33EE8"/>
    <w:rsid w:val="00D33F11"/>
    <w:rsid w:val="00D33FAE"/>
    <w:rsid w:val="00D340B7"/>
    <w:rsid w:val="00D34158"/>
    <w:rsid w:val="00D34318"/>
    <w:rsid w:val="00D345CF"/>
    <w:rsid w:val="00D3466C"/>
    <w:rsid w:val="00D34A10"/>
    <w:rsid w:val="00D34AFC"/>
    <w:rsid w:val="00D34DCF"/>
    <w:rsid w:val="00D350AC"/>
    <w:rsid w:val="00D3520B"/>
    <w:rsid w:val="00D35372"/>
    <w:rsid w:val="00D35576"/>
    <w:rsid w:val="00D355CD"/>
    <w:rsid w:val="00D35B7D"/>
    <w:rsid w:val="00D35DAD"/>
    <w:rsid w:val="00D35EA8"/>
    <w:rsid w:val="00D3600E"/>
    <w:rsid w:val="00D3604E"/>
    <w:rsid w:val="00D3621B"/>
    <w:rsid w:val="00D3628B"/>
    <w:rsid w:val="00D3639A"/>
    <w:rsid w:val="00D363DE"/>
    <w:rsid w:val="00D3686B"/>
    <w:rsid w:val="00D36CA3"/>
    <w:rsid w:val="00D37025"/>
    <w:rsid w:val="00D371CB"/>
    <w:rsid w:val="00D371D3"/>
    <w:rsid w:val="00D37692"/>
    <w:rsid w:val="00D37B14"/>
    <w:rsid w:val="00D37C32"/>
    <w:rsid w:val="00D37ECD"/>
    <w:rsid w:val="00D37F09"/>
    <w:rsid w:val="00D37F58"/>
    <w:rsid w:val="00D401F1"/>
    <w:rsid w:val="00D402F7"/>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BD6"/>
    <w:rsid w:val="00D43EAE"/>
    <w:rsid w:val="00D43FA3"/>
    <w:rsid w:val="00D44086"/>
    <w:rsid w:val="00D441DF"/>
    <w:rsid w:val="00D449C0"/>
    <w:rsid w:val="00D44CB6"/>
    <w:rsid w:val="00D4507A"/>
    <w:rsid w:val="00D453B5"/>
    <w:rsid w:val="00D453E2"/>
    <w:rsid w:val="00D45427"/>
    <w:rsid w:val="00D4591F"/>
    <w:rsid w:val="00D45B73"/>
    <w:rsid w:val="00D45BBF"/>
    <w:rsid w:val="00D45C93"/>
    <w:rsid w:val="00D45D10"/>
    <w:rsid w:val="00D45E3E"/>
    <w:rsid w:val="00D460A5"/>
    <w:rsid w:val="00D4615E"/>
    <w:rsid w:val="00D461D2"/>
    <w:rsid w:val="00D46A39"/>
    <w:rsid w:val="00D46A61"/>
    <w:rsid w:val="00D46AE4"/>
    <w:rsid w:val="00D46E02"/>
    <w:rsid w:val="00D47791"/>
    <w:rsid w:val="00D477FC"/>
    <w:rsid w:val="00D479DF"/>
    <w:rsid w:val="00D47D55"/>
    <w:rsid w:val="00D47DCC"/>
    <w:rsid w:val="00D47ED3"/>
    <w:rsid w:val="00D50050"/>
    <w:rsid w:val="00D502D8"/>
    <w:rsid w:val="00D509B9"/>
    <w:rsid w:val="00D509DD"/>
    <w:rsid w:val="00D50E79"/>
    <w:rsid w:val="00D50F31"/>
    <w:rsid w:val="00D511FD"/>
    <w:rsid w:val="00D5156B"/>
    <w:rsid w:val="00D51789"/>
    <w:rsid w:val="00D51942"/>
    <w:rsid w:val="00D519F4"/>
    <w:rsid w:val="00D51B83"/>
    <w:rsid w:val="00D51D2C"/>
    <w:rsid w:val="00D51E66"/>
    <w:rsid w:val="00D5214A"/>
    <w:rsid w:val="00D52182"/>
    <w:rsid w:val="00D52A5C"/>
    <w:rsid w:val="00D52DDC"/>
    <w:rsid w:val="00D52EEC"/>
    <w:rsid w:val="00D532F0"/>
    <w:rsid w:val="00D5344C"/>
    <w:rsid w:val="00D53569"/>
    <w:rsid w:val="00D53768"/>
    <w:rsid w:val="00D53860"/>
    <w:rsid w:val="00D53B84"/>
    <w:rsid w:val="00D5417D"/>
    <w:rsid w:val="00D5464E"/>
    <w:rsid w:val="00D54D6A"/>
    <w:rsid w:val="00D54E28"/>
    <w:rsid w:val="00D55103"/>
    <w:rsid w:val="00D5577A"/>
    <w:rsid w:val="00D558E4"/>
    <w:rsid w:val="00D55997"/>
    <w:rsid w:val="00D559CC"/>
    <w:rsid w:val="00D55BDD"/>
    <w:rsid w:val="00D55FAD"/>
    <w:rsid w:val="00D5613F"/>
    <w:rsid w:val="00D5625B"/>
    <w:rsid w:val="00D568E7"/>
    <w:rsid w:val="00D56BB4"/>
    <w:rsid w:val="00D573A3"/>
    <w:rsid w:val="00D574C7"/>
    <w:rsid w:val="00D57905"/>
    <w:rsid w:val="00D57B40"/>
    <w:rsid w:val="00D57C5B"/>
    <w:rsid w:val="00D57EAC"/>
    <w:rsid w:val="00D57F0D"/>
    <w:rsid w:val="00D603FF"/>
    <w:rsid w:val="00D6055E"/>
    <w:rsid w:val="00D605A6"/>
    <w:rsid w:val="00D60C80"/>
    <w:rsid w:val="00D60CD8"/>
    <w:rsid w:val="00D610EA"/>
    <w:rsid w:val="00D6149B"/>
    <w:rsid w:val="00D614AC"/>
    <w:rsid w:val="00D61687"/>
    <w:rsid w:val="00D61D35"/>
    <w:rsid w:val="00D61E35"/>
    <w:rsid w:val="00D61F20"/>
    <w:rsid w:val="00D61FEC"/>
    <w:rsid w:val="00D61FF4"/>
    <w:rsid w:val="00D622BE"/>
    <w:rsid w:val="00D622DA"/>
    <w:rsid w:val="00D6273C"/>
    <w:rsid w:val="00D62DAA"/>
    <w:rsid w:val="00D62F40"/>
    <w:rsid w:val="00D6332C"/>
    <w:rsid w:val="00D63947"/>
    <w:rsid w:val="00D63C3E"/>
    <w:rsid w:val="00D63CF8"/>
    <w:rsid w:val="00D63ED5"/>
    <w:rsid w:val="00D63F99"/>
    <w:rsid w:val="00D647ED"/>
    <w:rsid w:val="00D647F4"/>
    <w:rsid w:val="00D6491F"/>
    <w:rsid w:val="00D6494D"/>
    <w:rsid w:val="00D64D00"/>
    <w:rsid w:val="00D651B8"/>
    <w:rsid w:val="00D651CE"/>
    <w:rsid w:val="00D651D8"/>
    <w:rsid w:val="00D65332"/>
    <w:rsid w:val="00D65347"/>
    <w:rsid w:val="00D655D4"/>
    <w:rsid w:val="00D65C24"/>
    <w:rsid w:val="00D65C96"/>
    <w:rsid w:val="00D65CCC"/>
    <w:rsid w:val="00D65CFD"/>
    <w:rsid w:val="00D66521"/>
    <w:rsid w:val="00D666DB"/>
    <w:rsid w:val="00D66803"/>
    <w:rsid w:val="00D668F4"/>
    <w:rsid w:val="00D66A6A"/>
    <w:rsid w:val="00D66DD1"/>
    <w:rsid w:val="00D66DE0"/>
    <w:rsid w:val="00D66E59"/>
    <w:rsid w:val="00D670C5"/>
    <w:rsid w:val="00D67DB1"/>
    <w:rsid w:val="00D70469"/>
    <w:rsid w:val="00D70952"/>
    <w:rsid w:val="00D709D4"/>
    <w:rsid w:val="00D70B11"/>
    <w:rsid w:val="00D70C4D"/>
    <w:rsid w:val="00D70D8B"/>
    <w:rsid w:val="00D70F22"/>
    <w:rsid w:val="00D713FD"/>
    <w:rsid w:val="00D71508"/>
    <w:rsid w:val="00D7176A"/>
    <w:rsid w:val="00D71A33"/>
    <w:rsid w:val="00D71A4F"/>
    <w:rsid w:val="00D71AA4"/>
    <w:rsid w:val="00D71D7C"/>
    <w:rsid w:val="00D71FFB"/>
    <w:rsid w:val="00D721C3"/>
    <w:rsid w:val="00D72A16"/>
    <w:rsid w:val="00D72A67"/>
    <w:rsid w:val="00D72A6E"/>
    <w:rsid w:val="00D72B89"/>
    <w:rsid w:val="00D72E4A"/>
    <w:rsid w:val="00D72E55"/>
    <w:rsid w:val="00D733D4"/>
    <w:rsid w:val="00D734ED"/>
    <w:rsid w:val="00D73605"/>
    <w:rsid w:val="00D7382E"/>
    <w:rsid w:val="00D73A69"/>
    <w:rsid w:val="00D73C37"/>
    <w:rsid w:val="00D74083"/>
    <w:rsid w:val="00D74187"/>
    <w:rsid w:val="00D74211"/>
    <w:rsid w:val="00D742D4"/>
    <w:rsid w:val="00D74613"/>
    <w:rsid w:val="00D74797"/>
    <w:rsid w:val="00D74FAD"/>
    <w:rsid w:val="00D75147"/>
    <w:rsid w:val="00D7526B"/>
    <w:rsid w:val="00D75272"/>
    <w:rsid w:val="00D75351"/>
    <w:rsid w:val="00D753CA"/>
    <w:rsid w:val="00D75722"/>
    <w:rsid w:val="00D75740"/>
    <w:rsid w:val="00D75E18"/>
    <w:rsid w:val="00D75F61"/>
    <w:rsid w:val="00D7600E"/>
    <w:rsid w:val="00D7601F"/>
    <w:rsid w:val="00D7635E"/>
    <w:rsid w:val="00D765D6"/>
    <w:rsid w:val="00D76AF0"/>
    <w:rsid w:val="00D76BB1"/>
    <w:rsid w:val="00D76C3C"/>
    <w:rsid w:val="00D76CBB"/>
    <w:rsid w:val="00D76D13"/>
    <w:rsid w:val="00D76D75"/>
    <w:rsid w:val="00D7781F"/>
    <w:rsid w:val="00D77833"/>
    <w:rsid w:val="00D778FA"/>
    <w:rsid w:val="00D779A0"/>
    <w:rsid w:val="00D77CCB"/>
    <w:rsid w:val="00D77CDB"/>
    <w:rsid w:val="00D77E1F"/>
    <w:rsid w:val="00D77E77"/>
    <w:rsid w:val="00D8000C"/>
    <w:rsid w:val="00D802E8"/>
    <w:rsid w:val="00D80A47"/>
    <w:rsid w:val="00D80AAF"/>
    <w:rsid w:val="00D80D33"/>
    <w:rsid w:val="00D80F6C"/>
    <w:rsid w:val="00D80FA4"/>
    <w:rsid w:val="00D810ED"/>
    <w:rsid w:val="00D81224"/>
    <w:rsid w:val="00D812A9"/>
    <w:rsid w:val="00D814C8"/>
    <w:rsid w:val="00D814F0"/>
    <w:rsid w:val="00D81519"/>
    <w:rsid w:val="00D81954"/>
    <w:rsid w:val="00D819CE"/>
    <w:rsid w:val="00D81C6A"/>
    <w:rsid w:val="00D81D89"/>
    <w:rsid w:val="00D82022"/>
    <w:rsid w:val="00D820CC"/>
    <w:rsid w:val="00D822BD"/>
    <w:rsid w:val="00D82C74"/>
    <w:rsid w:val="00D82D24"/>
    <w:rsid w:val="00D82D8A"/>
    <w:rsid w:val="00D82E9C"/>
    <w:rsid w:val="00D8324F"/>
    <w:rsid w:val="00D832AF"/>
    <w:rsid w:val="00D833A4"/>
    <w:rsid w:val="00D83623"/>
    <w:rsid w:val="00D8392F"/>
    <w:rsid w:val="00D83D24"/>
    <w:rsid w:val="00D840E0"/>
    <w:rsid w:val="00D840E2"/>
    <w:rsid w:val="00D84209"/>
    <w:rsid w:val="00D84361"/>
    <w:rsid w:val="00D844F8"/>
    <w:rsid w:val="00D8450A"/>
    <w:rsid w:val="00D846A9"/>
    <w:rsid w:val="00D84909"/>
    <w:rsid w:val="00D84E43"/>
    <w:rsid w:val="00D84FD9"/>
    <w:rsid w:val="00D85003"/>
    <w:rsid w:val="00D85024"/>
    <w:rsid w:val="00D850CE"/>
    <w:rsid w:val="00D851BA"/>
    <w:rsid w:val="00D854E5"/>
    <w:rsid w:val="00D855F5"/>
    <w:rsid w:val="00D85741"/>
    <w:rsid w:val="00D85C98"/>
    <w:rsid w:val="00D8635B"/>
    <w:rsid w:val="00D8638F"/>
    <w:rsid w:val="00D86414"/>
    <w:rsid w:val="00D8646D"/>
    <w:rsid w:val="00D865BE"/>
    <w:rsid w:val="00D86682"/>
    <w:rsid w:val="00D867A1"/>
    <w:rsid w:val="00D8691D"/>
    <w:rsid w:val="00D86D73"/>
    <w:rsid w:val="00D86D7C"/>
    <w:rsid w:val="00D86E39"/>
    <w:rsid w:val="00D876F8"/>
    <w:rsid w:val="00D87899"/>
    <w:rsid w:val="00D87DBD"/>
    <w:rsid w:val="00D901BD"/>
    <w:rsid w:val="00D903B0"/>
    <w:rsid w:val="00D904E7"/>
    <w:rsid w:val="00D90985"/>
    <w:rsid w:val="00D909B0"/>
    <w:rsid w:val="00D90A81"/>
    <w:rsid w:val="00D90AE2"/>
    <w:rsid w:val="00D90DCF"/>
    <w:rsid w:val="00D910A7"/>
    <w:rsid w:val="00D912F4"/>
    <w:rsid w:val="00D913C9"/>
    <w:rsid w:val="00D9199D"/>
    <w:rsid w:val="00D91ABF"/>
    <w:rsid w:val="00D91AC0"/>
    <w:rsid w:val="00D91B3D"/>
    <w:rsid w:val="00D91EA4"/>
    <w:rsid w:val="00D92261"/>
    <w:rsid w:val="00D922A4"/>
    <w:rsid w:val="00D925AB"/>
    <w:rsid w:val="00D92649"/>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83F"/>
    <w:rsid w:val="00D94B1A"/>
    <w:rsid w:val="00D94B8F"/>
    <w:rsid w:val="00D94D85"/>
    <w:rsid w:val="00D953B2"/>
    <w:rsid w:val="00D95415"/>
    <w:rsid w:val="00D95A26"/>
    <w:rsid w:val="00D95B62"/>
    <w:rsid w:val="00D95FCA"/>
    <w:rsid w:val="00D96042"/>
    <w:rsid w:val="00D963C2"/>
    <w:rsid w:val="00D964A6"/>
    <w:rsid w:val="00D9652D"/>
    <w:rsid w:val="00D9680F"/>
    <w:rsid w:val="00D96CF8"/>
    <w:rsid w:val="00D96FB7"/>
    <w:rsid w:val="00D9730C"/>
    <w:rsid w:val="00D973A4"/>
    <w:rsid w:val="00D9740C"/>
    <w:rsid w:val="00D97EEC"/>
    <w:rsid w:val="00D97F9B"/>
    <w:rsid w:val="00D97FC5"/>
    <w:rsid w:val="00DA08D9"/>
    <w:rsid w:val="00DA099E"/>
    <w:rsid w:val="00DA0B01"/>
    <w:rsid w:val="00DA0E7E"/>
    <w:rsid w:val="00DA1388"/>
    <w:rsid w:val="00DA1397"/>
    <w:rsid w:val="00DA13A9"/>
    <w:rsid w:val="00DA14FA"/>
    <w:rsid w:val="00DA1979"/>
    <w:rsid w:val="00DA1AE2"/>
    <w:rsid w:val="00DA1C30"/>
    <w:rsid w:val="00DA1C69"/>
    <w:rsid w:val="00DA1CC4"/>
    <w:rsid w:val="00DA1D7F"/>
    <w:rsid w:val="00DA21FB"/>
    <w:rsid w:val="00DA242F"/>
    <w:rsid w:val="00DA260F"/>
    <w:rsid w:val="00DA269B"/>
    <w:rsid w:val="00DA26DF"/>
    <w:rsid w:val="00DA2970"/>
    <w:rsid w:val="00DA2A10"/>
    <w:rsid w:val="00DA2CEE"/>
    <w:rsid w:val="00DA2E27"/>
    <w:rsid w:val="00DA2E62"/>
    <w:rsid w:val="00DA31BD"/>
    <w:rsid w:val="00DA331A"/>
    <w:rsid w:val="00DA33AB"/>
    <w:rsid w:val="00DA38E3"/>
    <w:rsid w:val="00DA3AA6"/>
    <w:rsid w:val="00DA3B96"/>
    <w:rsid w:val="00DA3C97"/>
    <w:rsid w:val="00DA3D7F"/>
    <w:rsid w:val="00DA3F79"/>
    <w:rsid w:val="00DA3FA1"/>
    <w:rsid w:val="00DA40CB"/>
    <w:rsid w:val="00DA42D2"/>
    <w:rsid w:val="00DA45A1"/>
    <w:rsid w:val="00DA48F3"/>
    <w:rsid w:val="00DA49B5"/>
    <w:rsid w:val="00DA49CD"/>
    <w:rsid w:val="00DA4C42"/>
    <w:rsid w:val="00DA4FB2"/>
    <w:rsid w:val="00DA5517"/>
    <w:rsid w:val="00DA5537"/>
    <w:rsid w:val="00DA5639"/>
    <w:rsid w:val="00DA5682"/>
    <w:rsid w:val="00DA5B01"/>
    <w:rsid w:val="00DA5B0D"/>
    <w:rsid w:val="00DA5F54"/>
    <w:rsid w:val="00DA5FA5"/>
    <w:rsid w:val="00DA61F4"/>
    <w:rsid w:val="00DA62FE"/>
    <w:rsid w:val="00DA6371"/>
    <w:rsid w:val="00DA65FA"/>
    <w:rsid w:val="00DA67AB"/>
    <w:rsid w:val="00DA69B0"/>
    <w:rsid w:val="00DA6C29"/>
    <w:rsid w:val="00DA6FDB"/>
    <w:rsid w:val="00DA7268"/>
    <w:rsid w:val="00DA7390"/>
    <w:rsid w:val="00DA73D2"/>
    <w:rsid w:val="00DA7655"/>
    <w:rsid w:val="00DA76E6"/>
    <w:rsid w:val="00DA7733"/>
    <w:rsid w:val="00DA774E"/>
    <w:rsid w:val="00DA78D0"/>
    <w:rsid w:val="00DA7C31"/>
    <w:rsid w:val="00DA7DD9"/>
    <w:rsid w:val="00DA7FA4"/>
    <w:rsid w:val="00DB0068"/>
    <w:rsid w:val="00DB02F8"/>
    <w:rsid w:val="00DB0727"/>
    <w:rsid w:val="00DB12FF"/>
    <w:rsid w:val="00DB137D"/>
    <w:rsid w:val="00DB1386"/>
    <w:rsid w:val="00DB13B6"/>
    <w:rsid w:val="00DB1624"/>
    <w:rsid w:val="00DB186F"/>
    <w:rsid w:val="00DB1CC6"/>
    <w:rsid w:val="00DB2041"/>
    <w:rsid w:val="00DB22C9"/>
    <w:rsid w:val="00DB30D4"/>
    <w:rsid w:val="00DB36BE"/>
    <w:rsid w:val="00DB398E"/>
    <w:rsid w:val="00DB3A37"/>
    <w:rsid w:val="00DB3A61"/>
    <w:rsid w:val="00DB3A77"/>
    <w:rsid w:val="00DB3BB4"/>
    <w:rsid w:val="00DB3C40"/>
    <w:rsid w:val="00DB424F"/>
    <w:rsid w:val="00DB43FC"/>
    <w:rsid w:val="00DB478F"/>
    <w:rsid w:val="00DB47A4"/>
    <w:rsid w:val="00DB493B"/>
    <w:rsid w:val="00DB4CD3"/>
    <w:rsid w:val="00DB4F4D"/>
    <w:rsid w:val="00DB4FB1"/>
    <w:rsid w:val="00DB51CB"/>
    <w:rsid w:val="00DB5413"/>
    <w:rsid w:val="00DB5A37"/>
    <w:rsid w:val="00DB5C8F"/>
    <w:rsid w:val="00DB5E79"/>
    <w:rsid w:val="00DB5EC6"/>
    <w:rsid w:val="00DB5ED3"/>
    <w:rsid w:val="00DB64D8"/>
    <w:rsid w:val="00DB659C"/>
    <w:rsid w:val="00DB66BC"/>
    <w:rsid w:val="00DB6749"/>
    <w:rsid w:val="00DB6811"/>
    <w:rsid w:val="00DB6961"/>
    <w:rsid w:val="00DB699B"/>
    <w:rsid w:val="00DB6A06"/>
    <w:rsid w:val="00DB6AFD"/>
    <w:rsid w:val="00DB6BA7"/>
    <w:rsid w:val="00DB6E15"/>
    <w:rsid w:val="00DB71D6"/>
    <w:rsid w:val="00DB773A"/>
    <w:rsid w:val="00DB77DB"/>
    <w:rsid w:val="00DB7960"/>
    <w:rsid w:val="00DB7D69"/>
    <w:rsid w:val="00DC009B"/>
    <w:rsid w:val="00DC02AB"/>
    <w:rsid w:val="00DC0307"/>
    <w:rsid w:val="00DC0436"/>
    <w:rsid w:val="00DC0550"/>
    <w:rsid w:val="00DC0B8B"/>
    <w:rsid w:val="00DC0D80"/>
    <w:rsid w:val="00DC0F1F"/>
    <w:rsid w:val="00DC0F40"/>
    <w:rsid w:val="00DC11EF"/>
    <w:rsid w:val="00DC123D"/>
    <w:rsid w:val="00DC1D17"/>
    <w:rsid w:val="00DC1D39"/>
    <w:rsid w:val="00DC2513"/>
    <w:rsid w:val="00DC2E8D"/>
    <w:rsid w:val="00DC30F1"/>
    <w:rsid w:val="00DC31FD"/>
    <w:rsid w:val="00DC355E"/>
    <w:rsid w:val="00DC372B"/>
    <w:rsid w:val="00DC416F"/>
    <w:rsid w:val="00DC42BA"/>
    <w:rsid w:val="00DC4555"/>
    <w:rsid w:val="00DC45EB"/>
    <w:rsid w:val="00DC4888"/>
    <w:rsid w:val="00DC4960"/>
    <w:rsid w:val="00DC4E2C"/>
    <w:rsid w:val="00DC5770"/>
    <w:rsid w:val="00DC58DC"/>
    <w:rsid w:val="00DC59BB"/>
    <w:rsid w:val="00DC5C10"/>
    <w:rsid w:val="00DC5CA4"/>
    <w:rsid w:val="00DC5F48"/>
    <w:rsid w:val="00DC6135"/>
    <w:rsid w:val="00DC6474"/>
    <w:rsid w:val="00DC64C2"/>
    <w:rsid w:val="00DC6A50"/>
    <w:rsid w:val="00DC6BE0"/>
    <w:rsid w:val="00DC6C9C"/>
    <w:rsid w:val="00DC7028"/>
    <w:rsid w:val="00DC71D8"/>
    <w:rsid w:val="00DC71F7"/>
    <w:rsid w:val="00DC729E"/>
    <w:rsid w:val="00DC75EE"/>
    <w:rsid w:val="00DC782F"/>
    <w:rsid w:val="00DC7D24"/>
    <w:rsid w:val="00DC7E7C"/>
    <w:rsid w:val="00DD016B"/>
    <w:rsid w:val="00DD0295"/>
    <w:rsid w:val="00DD02BC"/>
    <w:rsid w:val="00DD04B1"/>
    <w:rsid w:val="00DD04E2"/>
    <w:rsid w:val="00DD055D"/>
    <w:rsid w:val="00DD05E4"/>
    <w:rsid w:val="00DD081B"/>
    <w:rsid w:val="00DD0910"/>
    <w:rsid w:val="00DD0AA5"/>
    <w:rsid w:val="00DD0BEE"/>
    <w:rsid w:val="00DD0DD3"/>
    <w:rsid w:val="00DD117D"/>
    <w:rsid w:val="00DD131E"/>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4D40"/>
    <w:rsid w:val="00DD52EF"/>
    <w:rsid w:val="00DD544E"/>
    <w:rsid w:val="00DD5582"/>
    <w:rsid w:val="00DD57FC"/>
    <w:rsid w:val="00DD5B2D"/>
    <w:rsid w:val="00DD5C79"/>
    <w:rsid w:val="00DD5CBC"/>
    <w:rsid w:val="00DD5EC0"/>
    <w:rsid w:val="00DD6114"/>
    <w:rsid w:val="00DD6224"/>
    <w:rsid w:val="00DD6D63"/>
    <w:rsid w:val="00DD6DE9"/>
    <w:rsid w:val="00DD6E8B"/>
    <w:rsid w:val="00DD7075"/>
    <w:rsid w:val="00DD72A0"/>
    <w:rsid w:val="00DD72AE"/>
    <w:rsid w:val="00DD753B"/>
    <w:rsid w:val="00DD7612"/>
    <w:rsid w:val="00DD76E9"/>
    <w:rsid w:val="00DD77F8"/>
    <w:rsid w:val="00DD79D3"/>
    <w:rsid w:val="00DD7F32"/>
    <w:rsid w:val="00DE01BF"/>
    <w:rsid w:val="00DE05E4"/>
    <w:rsid w:val="00DE06E0"/>
    <w:rsid w:val="00DE06FA"/>
    <w:rsid w:val="00DE073F"/>
    <w:rsid w:val="00DE0C37"/>
    <w:rsid w:val="00DE0F6F"/>
    <w:rsid w:val="00DE0F77"/>
    <w:rsid w:val="00DE0FB0"/>
    <w:rsid w:val="00DE116C"/>
    <w:rsid w:val="00DE12BF"/>
    <w:rsid w:val="00DE1523"/>
    <w:rsid w:val="00DE15DE"/>
    <w:rsid w:val="00DE1897"/>
    <w:rsid w:val="00DE198C"/>
    <w:rsid w:val="00DE1990"/>
    <w:rsid w:val="00DE1C20"/>
    <w:rsid w:val="00DE1DED"/>
    <w:rsid w:val="00DE1E89"/>
    <w:rsid w:val="00DE201B"/>
    <w:rsid w:val="00DE203F"/>
    <w:rsid w:val="00DE20CE"/>
    <w:rsid w:val="00DE2138"/>
    <w:rsid w:val="00DE2393"/>
    <w:rsid w:val="00DE249D"/>
    <w:rsid w:val="00DE2701"/>
    <w:rsid w:val="00DE2B5B"/>
    <w:rsid w:val="00DE2C91"/>
    <w:rsid w:val="00DE2D31"/>
    <w:rsid w:val="00DE2E01"/>
    <w:rsid w:val="00DE303A"/>
    <w:rsid w:val="00DE3218"/>
    <w:rsid w:val="00DE3421"/>
    <w:rsid w:val="00DE36F7"/>
    <w:rsid w:val="00DE38EE"/>
    <w:rsid w:val="00DE3F89"/>
    <w:rsid w:val="00DE4062"/>
    <w:rsid w:val="00DE43D9"/>
    <w:rsid w:val="00DE4608"/>
    <w:rsid w:val="00DE49B2"/>
    <w:rsid w:val="00DE4D5E"/>
    <w:rsid w:val="00DE4F10"/>
    <w:rsid w:val="00DE4F67"/>
    <w:rsid w:val="00DE52E6"/>
    <w:rsid w:val="00DE5321"/>
    <w:rsid w:val="00DE56F4"/>
    <w:rsid w:val="00DE5996"/>
    <w:rsid w:val="00DE5A8B"/>
    <w:rsid w:val="00DE5D11"/>
    <w:rsid w:val="00DE5E78"/>
    <w:rsid w:val="00DE5FD8"/>
    <w:rsid w:val="00DE6200"/>
    <w:rsid w:val="00DE640C"/>
    <w:rsid w:val="00DE6680"/>
    <w:rsid w:val="00DE669F"/>
    <w:rsid w:val="00DE68A6"/>
    <w:rsid w:val="00DE6A0C"/>
    <w:rsid w:val="00DE6AB0"/>
    <w:rsid w:val="00DE6B15"/>
    <w:rsid w:val="00DE6C43"/>
    <w:rsid w:val="00DE7148"/>
    <w:rsid w:val="00DE7189"/>
    <w:rsid w:val="00DE7265"/>
    <w:rsid w:val="00DE78CE"/>
    <w:rsid w:val="00DE7B04"/>
    <w:rsid w:val="00DE7E36"/>
    <w:rsid w:val="00DF01CB"/>
    <w:rsid w:val="00DF03A0"/>
    <w:rsid w:val="00DF043A"/>
    <w:rsid w:val="00DF05D2"/>
    <w:rsid w:val="00DF0927"/>
    <w:rsid w:val="00DF0C64"/>
    <w:rsid w:val="00DF0D3E"/>
    <w:rsid w:val="00DF0E8D"/>
    <w:rsid w:val="00DF11D3"/>
    <w:rsid w:val="00DF1334"/>
    <w:rsid w:val="00DF150A"/>
    <w:rsid w:val="00DF15FB"/>
    <w:rsid w:val="00DF181D"/>
    <w:rsid w:val="00DF1CB3"/>
    <w:rsid w:val="00DF1D66"/>
    <w:rsid w:val="00DF1DCC"/>
    <w:rsid w:val="00DF1F8F"/>
    <w:rsid w:val="00DF2514"/>
    <w:rsid w:val="00DF2680"/>
    <w:rsid w:val="00DF2765"/>
    <w:rsid w:val="00DF29CA"/>
    <w:rsid w:val="00DF2A27"/>
    <w:rsid w:val="00DF2A5D"/>
    <w:rsid w:val="00DF2B21"/>
    <w:rsid w:val="00DF2B4A"/>
    <w:rsid w:val="00DF31A8"/>
    <w:rsid w:val="00DF3612"/>
    <w:rsid w:val="00DF3897"/>
    <w:rsid w:val="00DF3BA3"/>
    <w:rsid w:val="00DF3E4E"/>
    <w:rsid w:val="00DF3F30"/>
    <w:rsid w:val="00DF3FDC"/>
    <w:rsid w:val="00DF40BC"/>
    <w:rsid w:val="00DF411A"/>
    <w:rsid w:val="00DF4124"/>
    <w:rsid w:val="00DF4398"/>
    <w:rsid w:val="00DF4513"/>
    <w:rsid w:val="00DF4690"/>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067"/>
    <w:rsid w:val="00DF7279"/>
    <w:rsid w:val="00DF72F3"/>
    <w:rsid w:val="00DF73DE"/>
    <w:rsid w:val="00DF763C"/>
    <w:rsid w:val="00DF776A"/>
    <w:rsid w:val="00DF7D55"/>
    <w:rsid w:val="00DF7E7A"/>
    <w:rsid w:val="00DF7F94"/>
    <w:rsid w:val="00E001B1"/>
    <w:rsid w:val="00E005DC"/>
    <w:rsid w:val="00E0071E"/>
    <w:rsid w:val="00E008FF"/>
    <w:rsid w:val="00E00996"/>
    <w:rsid w:val="00E009F9"/>
    <w:rsid w:val="00E0192D"/>
    <w:rsid w:val="00E01AA5"/>
    <w:rsid w:val="00E01B8D"/>
    <w:rsid w:val="00E01C3E"/>
    <w:rsid w:val="00E022AE"/>
    <w:rsid w:val="00E023F6"/>
    <w:rsid w:val="00E02481"/>
    <w:rsid w:val="00E0267B"/>
    <w:rsid w:val="00E0270E"/>
    <w:rsid w:val="00E0288E"/>
    <w:rsid w:val="00E02DEE"/>
    <w:rsid w:val="00E02EB4"/>
    <w:rsid w:val="00E02F8C"/>
    <w:rsid w:val="00E03042"/>
    <w:rsid w:val="00E030DE"/>
    <w:rsid w:val="00E032D0"/>
    <w:rsid w:val="00E034A7"/>
    <w:rsid w:val="00E03918"/>
    <w:rsid w:val="00E039F1"/>
    <w:rsid w:val="00E03A03"/>
    <w:rsid w:val="00E03C00"/>
    <w:rsid w:val="00E03F0C"/>
    <w:rsid w:val="00E0416A"/>
    <w:rsid w:val="00E04714"/>
    <w:rsid w:val="00E047D7"/>
    <w:rsid w:val="00E04BF0"/>
    <w:rsid w:val="00E04C7B"/>
    <w:rsid w:val="00E04D39"/>
    <w:rsid w:val="00E0517B"/>
    <w:rsid w:val="00E053AE"/>
    <w:rsid w:val="00E05A0E"/>
    <w:rsid w:val="00E05A98"/>
    <w:rsid w:val="00E05C21"/>
    <w:rsid w:val="00E05D09"/>
    <w:rsid w:val="00E06754"/>
    <w:rsid w:val="00E07271"/>
    <w:rsid w:val="00E07511"/>
    <w:rsid w:val="00E078DC"/>
    <w:rsid w:val="00E07CF7"/>
    <w:rsid w:val="00E07E8A"/>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449"/>
    <w:rsid w:val="00E124F1"/>
    <w:rsid w:val="00E1257D"/>
    <w:rsid w:val="00E12E4A"/>
    <w:rsid w:val="00E1327D"/>
    <w:rsid w:val="00E1347C"/>
    <w:rsid w:val="00E13C72"/>
    <w:rsid w:val="00E13E1F"/>
    <w:rsid w:val="00E13E2B"/>
    <w:rsid w:val="00E1479C"/>
    <w:rsid w:val="00E14B01"/>
    <w:rsid w:val="00E14B6E"/>
    <w:rsid w:val="00E14D1B"/>
    <w:rsid w:val="00E14D82"/>
    <w:rsid w:val="00E14EAC"/>
    <w:rsid w:val="00E153A2"/>
    <w:rsid w:val="00E155E7"/>
    <w:rsid w:val="00E15C0C"/>
    <w:rsid w:val="00E15DC6"/>
    <w:rsid w:val="00E16011"/>
    <w:rsid w:val="00E163DA"/>
    <w:rsid w:val="00E16709"/>
    <w:rsid w:val="00E16A1E"/>
    <w:rsid w:val="00E16AC8"/>
    <w:rsid w:val="00E16E7B"/>
    <w:rsid w:val="00E16F9F"/>
    <w:rsid w:val="00E1704B"/>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BA7"/>
    <w:rsid w:val="00E21FE4"/>
    <w:rsid w:val="00E2221F"/>
    <w:rsid w:val="00E22448"/>
    <w:rsid w:val="00E225BF"/>
    <w:rsid w:val="00E22D6D"/>
    <w:rsid w:val="00E23399"/>
    <w:rsid w:val="00E23483"/>
    <w:rsid w:val="00E235B3"/>
    <w:rsid w:val="00E235B8"/>
    <w:rsid w:val="00E235F2"/>
    <w:rsid w:val="00E2362E"/>
    <w:rsid w:val="00E236B5"/>
    <w:rsid w:val="00E2373D"/>
    <w:rsid w:val="00E23B2B"/>
    <w:rsid w:val="00E23F92"/>
    <w:rsid w:val="00E2421E"/>
    <w:rsid w:val="00E2473B"/>
    <w:rsid w:val="00E24781"/>
    <w:rsid w:val="00E247B4"/>
    <w:rsid w:val="00E24832"/>
    <w:rsid w:val="00E24AB7"/>
    <w:rsid w:val="00E24B07"/>
    <w:rsid w:val="00E24C41"/>
    <w:rsid w:val="00E24D17"/>
    <w:rsid w:val="00E25397"/>
    <w:rsid w:val="00E258F7"/>
    <w:rsid w:val="00E259EA"/>
    <w:rsid w:val="00E25C5E"/>
    <w:rsid w:val="00E2617C"/>
    <w:rsid w:val="00E2650C"/>
    <w:rsid w:val="00E2671A"/>
    <w:rsid w:val="00E26724"/>
    <w:rsid w:val="00E26797"/>
    <w:rsid w:val="00E26CC2"/>
    <w:rsid w:val="00E26E6F"/>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6E2"/>
    <w:rsid w:val="00E32839"/>
    <w:rsid w:val="00E3299D"/>
    <w:rsid w:val="00E32B95"/>
    <w:rsid w:val="00E32D13"/>
    <w:rsid w:val="00E3329A"/>
    <w:rsid w:val="00E33DFE"/>
    <w:rsid w:val="00E34235"/>
    <w:rsid w:val="00E34381"/>
    <w:rsid w:val="00E344A3"/>
    <w:rsid w:val="00E34741"/>
    <w:rsid w:val="00E34784"/>
    <w:rsid w:val="00E347C7"/>
    <w:rsid w:val="00E34817"/>
    <w:rsid w:val="00E34877"/>
    <w:rsid w:val="00E34DA3"/>
    <w:rsid w:val="00E34F2E"/>
    <w:rsid w:val="00E35258"/>
    <w:rsid w:val="00E352C4"/>
    <w:rsid w:val="00E352CA"/>
    <w:rsid w:val="00E35516"/>
    <w:rsid w:val="00E356F9"/>
    <w:rsid w:val="00E35999"/>
    <w:rsid w:val="00E35C6A"/>
    <w:rsid w:val="00E35D77"/>
    <w:rsid w:val="00E36213"/>
    <w:rsid w:val="00E36332"/>
    <w:rsid w:val="00E3654F"/>
    <w:rsid w:val="00E36818"/>
    <w:rsid w:val="00E36A62"/>
    <w:rsid w:val="00E36BB8"/>
    <w:rsid w:val="00E36D64"/>
    <w:rsid w:val="00E36F81"/>
    <w:rsid w:val="00E37050"/>
    <w:rsid w:val="00E371F4"/>
    <w:rsid w:val="00E3727F"/>
    <w:rsid w:val="00E37347"/>
    <w:rsid w:val="00E37599"/>
    <w:rsid w:val="00E37AB8"/>
    <w:rsid w:val="00E37CB2"/>
    <w:rsid w:val="00E4017A"/>
    <w:rsid w:val="00E40331"/>
    <w:rsid w:val="00E4034F"/>
    <w:rsid w:val="00E40430"/>
    <w:rsid w:val="00E4047E"/>
    <w:rsid w:val="00E40950"/>
    <w:rsid w:val="00E40D2E"/>
    <w:rsid w:val="00E411CB"/>
    <w:rsid w:val="00E4167B"/>
    <w:rsid w:val="00E41792"/>
    <w:rsid w:val="00E41971"/>
    <w:rsid w:val="00E41A14"/>
    <w:rsid w:val="00E41A61"/>
    <w:rsid w:val="00E41A81"/>
    <w:rsid w:val="00E41D92"/>
    <w:rsid w:val="00E42C5A"/>
    <w:rsid w:val="00E432C4"/>
    <w:rsid w:val="00E43954"/>
    <w:rsid w:val="00E43A0A"/>
    <w:rsid w:val="00E43BD2"/>
    <w:rsid w:val="00E442B0"/>
    <w:rsid w:val="00E449FD"/>
    <w:rsid w:val="00E44B89"/>
    <w:rsid w:val="00E44C4E"/>
    <w:rsid w:val="00E451EB"/>
    <w:rsid w:val="00E453D7"/>
    <w:rsid w:val="00E45632"/>
    <w:rsid w:val="00E4569F"/>
    <w:rsid w:val="00E4577C"/>
    <w:rsid w:val="00E45AB3"/>
    <w:rsid w:val="00E45F9B"/>
    <w:rsid w:val="00E46368"/>
    <w:rsid w:val="00E46D6A"/>
    <w:rsid w:val="00E46E8C"/>
    <w:rsid w:val="00E470F9"/>
    <w:rsid w:val="00E472E9"/>
    <w:rsid w:val="00E4730F"/>
    <w:rsid w:val="00E475CA"/>
    <w:rsid w:val="00E476C6"/>
    <w:rsid w:val="00E47BA9"/>
    <w:rsid w:val="00E47C58"/>
    <w:rsid w:val="00E47DD9"/>
    <w:rsid w:val="00E47E0A"/>
    <w:rsid w:val="00E50285"/>
    <w:rsid w:val="00E5030E"/>
    <w:rsid w:val="00E50752"/>
    <w:rsid w:val="00E507BA"/>
    <w:rsid w:val="00E5095A"/>
    <w:rsid w:val="00E50C6D"/>
    <w:rsid w:val="00E50C8B"/>
    <w:rsid w:val="00E50DA9"/>
    <w:rsid w:val="00E51054"/>
    <w:rsid w:val="00E510DD"/>
    <w:rsid w:val="00E51387"/>
    <w:rsid w:val="00E51457"/>
    <w:rsid w:val="00E51E7A"/>
    <w:rsid w:val="00E521F6"/>
    <w:rsid w:val="00E52207"/>
    <w:rsid w:val="00E52261"/>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A27"/>
    <w:rsid w:val="00E54E4C"/>
    <w:rsid w:val="00E55706"/>
    <w:rsid w:val="00E55A81"/>
    <w:rsid w:val="00E55EB3"/>
    <w:rsid w:val="00E55F57"/>
    <w:rsid w:val="00E56069"/>
    <w:rsid w:val="00E562BB"/>
    <w:rsid w:val="00E562C4"/>
    <w:rsid w:val="00E565B7"/>
    <w:rsid w:val="00E56878"/>
    <w:rsid w:val="00E56FBE"/>
    <w:rsid w:val="00E570B9"/>
    <w:rsid w:val="00E571A2"/>
    <w:rsid w:val="00E5762F"/>
    <w:rsid w:val="00E5784E"/>
    <w:rsid w:val="00E57914"/>
    <w:rsid w:val="00E57A57"/>
    <w:rsid w:val="00E57C64"/>
    <w:rsid w:val="00E57C76"/>
    <w:rsid w:val="00E57CBB"/>
    <w:rsid w:val="00E57CDA"/>
    <w:rsid w:val="00E57D80"/>
    <w:rsid w:val="00E57E9D"/>
    <w:rsid w:val="00E57F99"/>
    <w:rsid w:val="00E60122"/>
    <w:rsid w:val="00E60647"/>
    <w:rsid w:val="00E606DB"/>
    <w:rsid w:val="00E608A0"/>
    <w:rsid w:val="00E60914"/>
    <w:rsid w:val="00E60A16"/>
    <w:rsid w:val="00E60B75"/>
    <w:rsid w:val="00E60C7D"/>
    <w:rsid w:val="00E60C80"/>
    <w:rsid w:val="00E60E5D"/>
    <w:rsid w:val="00E60F6E"/>
    <w:rsid w:val="00E611BA"/>
    <w:rsid w:val="00E6125B"/>
    <w:rsid w:val="00E612AD"/>
    <w:rsid w:val="00E61B2C"/>
    <w:rsid w:val="00E61CD3"/>
    <w:rsid w:val="00E61E01"/>
    <w:rsid w:val="00E6216E"/>
    <w:rsid w:val="00E62296"/>
    <w:rsid w:val="00E622D4"/>
    <w:rsid w:val="00E623A4"/>
    <w:rsid w:val="00E62458"/>
    <w:rsid w:val="00E625AA"/>
    <w:rsid w:val="00E62902"/>
    <w:rsid w:val="00E62BB1"/>
    <w:rsid w:val="00E62C3E"/>
    <w:rsid w:val="00E62CA9"/>
    <w:rsid w:val="00E62D59"/>
    <w:rsid w:val="00E62EF4"/>
    <w:rsid w:val="00E62F0A"/>
    <w:rsid w:val="00E62F4A"/>
    <w:rsid w:val="00E635FA"/>
    <w:rsid w:val="00E6369F"/>
    <w:rsid w:val="00E63836"/>
    <w:rsid w:val="00E640D5"/>
    <w:rsid w:val="00E64508"/>
    <w:rsid w:val="00E645A5"/>
    <w:rsid w:val="00E645B9"/>
    <w:rsid w:val="00E64818"/>
    <w:rsid w:val="00E64BDE"/>
    <w:rsid w:val="00E64F81"/>
    <w:rsid w:val="00E65190"/>
    <w:rsid w:val="00E65248"/>
    <w:rsid w:val="00E652D6"/>
    <w:rsid w:val="00E659A5"/>
    <w:rsid w:val="00E65DE8"/>
    <w:rsid w:val="00E65F47"/>
    <w:rsid w:val="00E65F49"/>
    <w:rsid w:val="00E66031"/>
    <w:rsid w:val="00E660C0"/>
    <w:rsid w:val="00E66219"/>
    <w:rsid w:val="00E6672A"/>
    <w:rsid w:val="00E668BE"/>
    <w:rsid w:val="00E66C61"/>
    <w:rsid w:val="00E66DB5"/>
    <w:rsid w:val="00E66E62"/>
    <w:rsid w:val="00E67A5A"/>
    <w:rsid w:val="00E67C9C"/>
    <w:rsid w:val="00E70229"/>
    <w:rsid w:val="00E70302"/>
    <w:rsid w:val="00E7038F"/>
    <w:rsid w:val="00E70632"/>
    <w:rsid w:val="00E70AAE"/>
    <w:rsid w:val="00E70CD9"/>
    <w:rsid w:val="00E70CFB"/>
    <w:rsid w:val="00E713C7"/>
    <w:rsid w:val="00E71B6D"/>
    <w:rsid w:val="00E71E94"/>
    <w:rsid w:val="00E725B3"/>
    <w:rsid w:val="00E7267C"/>
    <w:rsid w:val="00E7283D"/>
    <w:rsid w:val="00E728EF"/>
    <w:rsid w:val="00E728F7"/>
    <w:rsid w:val="00E72DF4"/>
    <w:rsid w:val="00E733E2"/>
    <w:rsid w:val="00E738DA"/>
    <w:rsid w:val="00E73DB6"/>
    <w:rsid w:val="00E73FF6"/>
    <w:rsid w:val="00E74012"/>
    <w:rsid w:val="00E74107"/>
    <w:rsid w:val="00E74903"/>
    <w:rsid w:val="00E74988"/>
    <w:rsid w:val="00E74C15"/>
    <w:rsid w:val="00E75023"/>
    <w:rsid w:val="00E750A4"/>
    <w:rsid w:val="00E750A6"/>
    <w:rsid w:val="00E751E3"/>
    <w:rsid w:val="00E7573A"/>
    <w:rsid w:val="00E75E92"/>
    <w:rsid w:val="00E76377"/>
    <w:rsid w:val="00E7655F"/>
    <w:rsid w:val="00E765CF"/>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1AB"/>
    <w:rsid w:val="00E8063A"/>
    <w:rsid w:val="00E806F7"/>
    <w:rsid w:val="00E80A84"/>
    <w:rsid w:val="00E80AD9"/>
    <w:rsid w:val="00E80D98"/>
    <w:rsid w:val="00E80DEC"/>
    <w:rsid w:val="00E811A8"/>
    <w:rsid w:val="00E8185F"/>
    <w:rsid w:val="00E818B4"/>
    <w:rsid w:val="00E819D5"/>
    <w:rsid w:val="00E81B31"/>
    <w:rsid w:val="00E81BDB"/>
    <w:rsid w:val="00E81C2C"/>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4AB"/>
    <w:rsid w:val="00E84A9F"/>
    <w:rsid w:val="00E84CA8"/>
    <w:rsid w:val="00E84DCB"/>
    <w:rsid w:val="00E84E84"/>
    <w:rsid w:val="00E85536"/>
    <w:rsid w:val="00E85689"/>
    <w:rsid w:val="00E85841"/>
    <w:rsid w:val="00E85B38"/>
    <w:rsid w:val="00E86288"/>
    <w:rsid w:val="00E8649C"/>
    <w:rsid w:val="00E8656C"/>
    <w:rsid w:val="00E867CF"/>
    <w:rsid w:val="00E86C1F"/>
    <w:rsid w:val="00E870BF"/>
    <w:rsid w:val="00E872E3"/>
    <w:rsid w:val="00E8751D"/>
    <w:rsid w:val="00E8767B"/>
    <w:rsid w:val="00E90676"/>
    <w:rsid w:val="00E90827"/>
    <w:rsid w:val="00E908C5"/>
    <w:rsid w:val="00E90D01"/>
    <w:rsid w:val="00E90E64"/>
    <w:rsid w:val="00E90F7A"/>
    <w:rsid w:val="00E91103"/>
    <w:rsid w:val="00E912D0"/>
    <w:rsid w:val="00E91537"/>
    <w:rsid w:val="00E915A7"/>
    <w:rsid w:val="00E91926"/>
    <w:rsid w:val="00E91B7E"/>
    <w:rsid w:val="00E91BDA"/>
    <w:rsid w:val="00E91C39"/>
    <w:rsid w:val="00E91D4A"/>
    <w:rsid w:val="00E91D9B"/>
    <w:rsid w:val="00E921D4"/>
    <w:rsid w:val="00E9244B"/>
    <w:rsid w:val="00E92E5C"/>
    <w:rsid w:val="00E92E64"/>
    <w:rsid w:val="00E92EC2"/>
    <w:rsid w:val="00E92FC5"/>
    <w:rsid w:val="00E9380C"/>
    <w:rsid w:val="00E93A9F"/>
    <w:rsid w:val="00E93CB5"/>
    <w:rsid w:val="00E9403B"/>
    <w:rsid w:val="00E941F3"/>
    <w:rsid w:val="00E94412"/>
    <w:rsid w:val="00E9446D"/>
    <w:rsid w:val="00E94DED"/>
    <w:rsid w:val="00E94F00"/>
    <w:rsid w:val="00E94FB6"/>
    <w:rsid w:val="00E9501E"/>
    <w:rsid w:val="00E95196"/>
    <w:rsid w:val="00E95481"/>
    <w:rsid w:val="00E95496"/>
    <w:rsid w:val="00E955C1"/>
    <w:rsid w:val="00E955CF"/>
    <w:rsid w:val="00E9563B"/>
    <w:rsid w:val="00E95709"/>
    <w:rsid w:val="00E95A5B"/>
    <w:rsid w:val="00E95BC0"/>
    <w:rsid w:val="00E96090"/>
    <w:rsid w:val="00E960BA"/>
    <w:rsid w:val="00E964DB"/>
    <w:rsid w:val="00E97321"/>
    <w:rsid w:val="00E9749B"/>
    <w:rsid w:val="00E97669"/>
    <w:rsid w:val="00E9779E"/>
    <w:rsid w:val="00E97946"/>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AE9"/>
    <w:rsid w:val="00EA3C0B"/>
    <w:rsid w:val="00EA4946"/>
    <w:rsid w:val="00EA4AA0"/>
    <w:rsid w:val="00EA4B90"/>
    <w:rsid w:val="00EA4CE8"/>
    <w:rsid w:val="00EA4EED"/>
    <w:rsid w:val="00EA517A"/>
    <w:rsid w:val="00EA546C"/>
    <w:rsid w:val="00EA5541"/>
    <w:rsid w:val="00EA5596"/>
    <w:rsid w:val="00EA5BAA"/>
    <w:rsid w:val="00EA5C73"/>
    <w:rsid w:val="00EA60A5"/>
    <w:rsid w:val="00EA625B"/>
    <w:rsid w:val="00EA6407"/>
    <w:rsid w:val="00EA6BB7"/>
    <w:rsid w:val="00EA6C05"/>
    <w:rsid w:val="00EA6C4F"/>
    <w:rsid w:val="00EA6FBB"/>
    <w:rsid w:val="00EA772C"/>
    <w:rsid w:val="00EA78DD"/>
    <w:rsid w:val="00EA7AF6"/>
    <w:rsid w:val="00EA7EB8"/>
    <w:rsid w:val="00EB0179"/>
    <w:rsid w:val="00EB04B7"/>
    <w:rsid w:val="00EB07D8"/>
    <w:rsid w:val="00EB0ACE"/>
    <w:rsid w:val="00EB0CCF"/>
    <w:rsid w:val="00EB0CFC"/>
    <w:rsid w:val="00EB0D35"/>
    <w:rsid w:val="00EB0F2C"/>
    <w:rsid w:val="00EB1074"/>
    <w:rsid w:val="00EB116F"/>
    <w:rsid w:val="00EB18DA"/>
    <w:rsid w:val="00EB2066"/>
    <w:rsid w:val="00EB2163"/>
    <w:rsid w:val="00EB22A5"/>
    <w:rsid w:val="00EB264A"/>
    <w:rsid w:val="00EB2949"/>
    <w:rsid w:val="00EB29AE"/>
    <w:rsid w:val="00EB2AFF"/>
    <w:rsid w:val="00EB2C0C"/>
    <w:rsid w:val="00EB2C3C"/>
    <w:rsid w:val="00EB2DD0"/>
    <w:rsid w:val="00EB2F1E"/>
    <w:rsid w:val="00EB3043"/>
    <w:rsid w:val="00EB36C1"/>
    <w:rsid w:val="00EB3E72"/>
    <w:rsid w:val="00EB3F7E"/>
    <w:rsid w:val="00EB41AE"/>
    <w:rsid w:val="00EB41CE"/>
    <w:rsid w:val="00EB4218"/>
    <w:rsid w:val="00EB47A5"/>
    <w:rsid w:val="00EB4DE4"/>
    <w:rsid w:val="00EB4E9C"/>
    <w:rsid w:val="00EB4F5B"/>
    <w:rsid w:val="00EB5000"/>
    <w:rsid w:val="00EB5321"/>
    <w:rsid w:val="00EB5600"/>
    <w:rsid w:val="00EB59D8"/>
    <w:rsid w:val="00EB6255"/>
    <w:rsid w:val="00EB63D9"/>
    <w:rsid w:val="00EB6418"/>
    <w:rsid w:val="00EB66A9"/>
    <w:rsid w:val="00EB6CAD"/>
    <w:rsid w:val="00EB6D76"/>
    <w:rsid w:val="00EB72D7"/>
    <w:rsid w:val="00EB730F"/>
    <w:rsid w:val="00EB76A8"/>
    <w:rsid w:val="00EC00AD"/>
    <w:rsid w:val="00EC0142"/>
    <w:rsid w:val="00EC05B1"/>
    <w:rsid w:val="00EC0C26"/>
    <w:rsid w:val="00EC106C"/>
    <w:rsid w:val="00EC11F3"/>
    <w:rsid w:val="00EC1595"/>
    <w:rsid w:val="00EC1615"/>
    <w:rsid w:val="00EC1659"/>
    <w:rsid w:val="00EC18CE"/>
    <w:rsid w:val="00EC1CE7"/>
    <w:rsid w:val="00EC20A8"/>
    <w:rsid w:val="00EC20C0"/>
    <w:rsid w:val="00EC2229"/>
    <w:rsid w:val="00EC23CE"/>
    <w:rsid w:val="00EC2514"/>
    <w:rsid w:val="00EC2766"/>
    <w:rsid w:val="00EC284A"/>
    <w:rsid w:val="00EC28BC"/>
    <w:rsid w:val="00EC2A96"/>
    <w:rsid w:val="00EC2AA0"/>
    <w:rsid w:val="00EC3678"/>
    <w:rsid w:val="00EC380E"/>
    <w:rsid w:val="00EC38E2"/>
    <w:rsid w:val="00EC3BF0"/>
    <w:rsid w:val="00EC3C11"/>
    <w:rsid w:val="00EC3D35"/>
    <w:rsid w:val="00EC3DF5"/>
    <w:rsid w:val="00EC3E25"/>
    <w:rsid w:val="00EC40B5"/>
    <w:rsid w:val="00EC40E8"/>
    <w:rsid w:val="00EC453C"/>
    <w:rsid w:val="00EC45DC"/>
    <w:rsid w:val="00EC46FB"/>
    <w:rsid w:val="00EC4730"/>
    <w:rsid w:val="00EC476F"/>
    <w:rsid w:val="00EC4BCB"/>
    <w:rsid w:val="00EC4BCE"/>
    <w:rsid w:val="00EC4D5E"/>
    <w:rsid w:val="00EC5034"/>
    <w:rsid w:val="00EC51E2"/>
    <w:rsid w:val="00EC5436"/>
    <w:rsid w:val="00EC5808"/>
    <w:rsid w:val="00EC5A87"/>
    <w:rsid w:val="00EC5BEE"/>
    <w:rsid w:val="00EC5C6B"/>
    <w:rsid w:val="00EC5C85"/>
    <w:rsid w:val="00EC60C2"/>
    <w:rsid w:val="00EC6127"/>
    <w:rsid w:val="00EC6226"/>
    <w:rsid w:val="00EC6512"/>
    <w:rsid w:val="00EC66AC"/>
    <w:rsid w:val="00EC6E83"/>
    <w:rsid w:val="00EC784C"/>
    <w:rsid w:val="00EC78AC"/>
    <w:rsid w:val="00EC7A8E"/>
    <w:rsid w:val="00EC7B36"/>
    <w:rsid w:val="00ED02C9"/>
    <w:rsid w:val="00ED045F"/>
    <w:rsid w:val="00ED0B31"/>
    <w:rsid w:val="00ED0DF9"/>
    <w:rsid w:val="00ED10F9"/>
    <w:rsid w:val="00ED1407"/>
    <w:rsid w:val="00ED1586"/>
    <w:rsid w:val="00ED184E"/>
    <w:rsid w:val="00ED1BB8"/>
    <w:rsid w:val="00ED1CDA"/>
    <w:rsid w:val="00ED1FCA"/>
    <w:rsid w:val="00ED2530"/>
    <w:rsid w:val="00ED2C3F"/>
    <w:rsid w:val="00ED2DB5"/>
    <w:rsid w:val="00ED2E7D"/>
    <w:rsid w:val="00ED2FCF"/>
    <w:rsid w:val="00ED3022"/>
    <w:rsid w:val="00ED34A7"/>
    <w:rsid w:val="00ED36C5"/>
    <w:rsid w:val="00ED376F"/>
    <w:rsid w:val="00ED38AC"/>
    <w:rsid w:val="00ED3B16"/>
    <w:rsid w:val="00ED4365"/>
    <w:rsid w:val="00ED4408"/>
    <w:rsid w:val="00ED4459"/>
    <w:rsid w:val="00ED490D"/>
    <w:rsid w:val="00ED4965"/>
    <w:rsid w:val="00ED4B6E"/>
    <w:rsid w:val="00ED4B7A"/>
    <w:rsid w:val="00ED4C72"/>
    <w:rsid w:val="00ED4D8A"/>
    <w:rsid w:val="00ED50C4"/>
    <w:rsid w:val="00ED5180"/>
    <w:rsid w:val="00ED55DA"/>
    <w:rsid w:val="00ED570E"/>
    <w:rsid w:val="00ED582F"/>
    <w:rsid w:val="00ED584F"/>
    <w:rsid w:val="00ED5ADD"/>
    <w:rsid w:val="00ED5EE2"/>
    <w:rsid w:val="00ED6307"/>
    <w:rsid w:val="00ED6524"/>
    <w:rsid w:val="00ED6867"/>
    <w:rsid w:val="00ED6A4B"/>
    <w:rsid w:val="00ED6C00"/>
    <w:rsid w:val="00ED6E97"/>
    <w:rsid w:val="00ED755C"/>
    <w:rsid w:val="00ED75E5"/>
    <w:rsid w:val="00ED771A"/>
    <w:rsid w:val="00ED7860"/>
    <w:rsid w:val="00ED7A2A"/>
    <w:rsid w:val="00ED7CDF"/>
    <w:rsid w:val="00ED7E9E"/>
    <w:rsid w:val="00EE00D4"/>
    <w:rsid w:val="00EE080A"/>
    <w:rsid w:val="00EE088B"/>
    <w:rsid w:val="00EE092F"/>
    <w:rsid w:val="00EE0C8F"/>
    <w:rsid w:val="00EE0DD3"/>
    <w:rsid w:val="00EE0EA3"/>
    <w:rsid w:val="00EE1133"/>
    <w:rsid w:val="00EE129E"/>
    <w:rsid w:val="00EE1972"/>
    <w:rsid w:val="00EE1ACC"/>
    <w:rsid w:val="00EE1AD2"/>
    <w:rsid w:val="00EE1C9E"/>
    <w:rsid w:val="00EE1FAA"/>
    <w:rsid w:val="00EE2D6E"/>
    <w:rsid w:val="00EE384C"/>
    <w:rsid w:val="00EE3878"/>
    <w:rsid w:val="00EE38DB"/>
    <w:rsid w:val="00EE398F"/>
    <w:rsid w:val="00EE3CC0"/>
    <w:rsid w:val="00EE3EF2"/>
    <w:rsid w:val="00EE3FB9"/>
    <w:rsid w:val="00EE3FD9"/>
    <w:rsid w:val="00EE40F1"/>
    <w:rsid w:val="00EE42C7"/>
    <w:rsid w:val="00EE4594"/>
    <w:rsid w:val="00EE4638"/>
    <w:rsid w:val="00EE4792"/>
    <w:rsid w:val="00EE4819"/>
    <w:rsid w:val="00EE4900"/>
    <w:rsid w:val="00EE4AE4"/>
    <w:rsid w:val="00EE5694"/>
    <w:rsid w:val="00EE5773"/>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110"/>
    <w:rsid w:val="00EF0301"/>
    <w:rsid w:val="00EF052B"/>
    <w:rsid w:val="00EF0726"/>
    <w:rsid w:val="00EF07EE"/>
    <w:rsid w:val="00EF0859"/>
    <w:rsid w:val="00EF0AE5"/>
    <w:rsid w:val="00EF0CD3"/>
    <w:rsid w:val="00EF0EED"/>
    <w:rsid w:val="00EF145B"/>
    <w:rsid w:val="00EF14F5"/>
    <w:rsid w:val="00EF1585"/>
    <w:rsid w:val="00EF166E"/>
    <w:rsid w:val="00EF202D"/>
    <w:rsid w:val="00EF2082"/>
    <w:rsid w:val="00EF2321"/>
    <w:rsid w:val="00EF25FC"/>
    <w:rsid w:val="00EF285E"/>
    <w:rsid w:val="00EF2C31"/>
    <w:rsid w:val="00EF2D19"/>
    <w:rsid w:val="00EF2E48"/>
    <w:rsid w:val="00EF3170"/>
    <w:rsid w:val="00EF3477"/>
    <w:rsid w:val="00EF3667"/>
    <w:rsid w:val="00EF3A43"/>
    <w:rsid w:val="00EF3C87"/>
    <w:rsid w:val="00EF3C92"/>
    <w:rsid w:val="00EF3CAC"/>
    <w:rsid w:val="00EF40C0"/>
    <w:rsid w:val="00EF4320"/>
    <w:rsid w:val="00EF463C"/>
    <w:rsid w:val="00EF46BB"/>
    <w:rsid w:val="00EF4869"/>
    <w:rsid w:val="00EF489C"/>
    <w:rsid w:val="00EF492E"/>
    <w:rsid w:val="00EF4A10"/>
    <w:rsid w:val="00EF4F6F"/>
    <w:rsid w:val="00EF521F"/>
    <w:rsid w:val="00EF55B3"/>
    <w:rsid w:val="00EF59BD"/>
    <w:rsid w:val="00EF5EB1"/>
    <w:rsid w:val="00EF5EC4"/>
    <w:rsid w:val="00EF5F00"/>
    <w:rsid w:val="00EF634C"/>
    <w:rsid w:val="00EF6679"/>
    <w:rsid w:val="00EF6D5E"/>
    <w:rsid w:val="00EF6DA5"/>
    <w:rsid w:val="00EF6E31"/>
    <w:rsid w:val="00EF767C"/>
    <w:rsid w:val="00EF777F"/>
    <w:rsid w:val="00EF7963"/>
    <w:rsid w:val="00EF7AF5"/>
    <w:rsid w:val="00EF7B74"/>
    <w:rsid w:val="00EF7B8B"/>
    <w:rsid w:val="00EF7F1F"/>
    <w:rsid w:val="00F00075"/>
    <w:rsid w:val="00F00076"/>
    <w:rsid w:val="00F000DA"/>
    <w:rsid w:val="00F002A0"/>
    <w:rsid w:val="00F00402"/>
    <w:rsid w:val="00F008F5"/>
    <w:rsid w:val="00F00B33"/>
    <w:rsid w:val="00F00B8A"/>
    <w:rsid w:val="00F00DE0"/>
    <w:rsid w:val="00F00E2A"/>
    <w:rsid w:val="00F00E8D"/>
    <w:rsid w:val="00F00EE7"/>
    <w:rsid w:val="00F00F16"/>
    <w:rsid w:val="00F00F72"/>
    <w:rsid w:val="00F01390"/>
    <w:rsid w:val="00F01487"/>
    <w:rsid w:val="00F017AA"/>
    <w:rsid w:val="00F0291F"/>
    <w:rsid w:val="00F02C0B"/>
    <w:rsid w:val="00F02DA3"/>
    <w:rsid w:val="00F032A1"/>
    <w:rsid w:val="00F03358"/>
    <w:rsid w:val="00F03ABA"/>
    <w:rsid w:val="00F03B0D"/>
    <w:rsid w:val="00F0410A"/>
    <w:rsid w:val="00F0435A"/>
    <w:rsid w:val="00F0439D"/>
    <w:rsid w:val="00F04554"/>
    <w:rsid w:val="00F04A59"/>
    <w:rsid w:val="00F04B47"/>
    <w:rsid w:val="00F04C2C"/>
    <w:rsid w:val="00F04C79"/>
    <w:rsid w:val="00F051D0"/>
    <w:rsid w:val="00F0526D"/>
    <w:rsid w:val="00F05286"/>
    <w:rsid w:val="00F055B8"/>
    <w:rsid w:val="00F05653"/>
    <w:rsid w:val="00F05676"/>
    <w:rsid w:val="00F05985"/>
    <w:rsid w:val="00F05999"/>
    <w:rsid w:val="00F05E35"/>
    <w:rsid w:val="00F063DB"/>
    <w:rsid w:val="00F06544"/>
    <w:rsid w:val="00F067AB"/>
    <w:rsid w:val="00F06AC7"/>
    <w:rsid w:val="00F076AF"/>
    <w:rsid w:val="00F077A3"/>
    <w:rsid w:val="00F07826"/>
    <w:rsid w:val="00F07B38"/>
    <w:rsid w:val="00F07F80"/>
    <w:rsid w:val="00F106E1"/>
    <w:rsid w:val="00F10BBD"/>
    <w:rsid w:val="00F10CB6"/>
    <w:rsid w:val="00F10DD5"/>
    <w:rsid w:val="00F10E21"/>
    <w:rsid w:val="00F11026"/>
    <w:rsid w:val="00F11212"/>
    <w:rsid w:val="00F11372"/>
    <w:rsid w:val="00F11692"/>
    <w:rsid w:val="00F11D1A"/>
    <w:rsid w:val="00F11E93"/>
    <w:rsid w:val="00F123DC"/>
    <w:rsid w:val="00F12569"/>
    <w:rsid w:val="00F12570"/>
    <w:rsid w:val="00F126A0"/>
    <w:rsid w:val="00F12A3E"/>
    <w:rsid w:val="00F12C72"/>
    <w:rsid w:val="00F1308D"/>
    <w:rsid w:val="00F13289"/>
    <w:rsid w:val="00F13582"/>
    <w:rsid w:val="00F13606"/>
    <w:rsid w:val="00F136DA"/>
    <w:rsid w:val="00F137EC"/>
    <w:rsid w:val="00F1382A"/>
    <w:rsid w:val="00F13837"/>
    <w:rsid w:val="00F13A71"/>
    <w:rsid w:val="00F13FEA"/>
    <w:rsid w:val="00F140B5"/>
    <w:rsid w:val="00F143D1"/>
    <w:rsid w:val="00F147A4"/>
    <w:rsid w:val="00F148AF"/>
    <w:rsid w:val="00F14EFB"/>
    <w:rsid w:val="00F1505A"/>
    <w:rsid w:val="00F151AC"/>
    <w:rsid w:val="00F15B05"/>
    <w:rsid w:val="00F16041"/>
    <w:rsid w:val="00F162E1"/>
    <w:rsid w:val="00F16478"/>
    <w:rsid w:val="00F16575"/>
    <w:rsid w:val="00F1669E"/>
    <w:rsid w:val="00F16844"/>
    <w:rsid w:val="00F16D4C"/>
    <w:rsid w:val="00F16EF2"/>
    <w:rsid w:val="00F17621"/>
    <w:rsid w:val="00F17713"/>
    <w:rsid w:val="00F17B30"/>
    <w:rsid w:val="00F17C7C"/>
    <w:rsid w:val="00F17DDE"/>
    <w:rsid w:val="00F17E86"/>
    <w:rsid w:val="00F17EE3"/>
    <w:rsid w:val="00F2032C"/>
    <w:rsid w:val="00F2065E"/>
    <w:rsid w:val="00F2086B"/>
    <w:rsid w:val="00F20DCB"/>
    <w:rsid w:val="00F20DF7"/>
    <w:rsid w:val="00F210DA"/>
    <w:rsid w:val="00F2110B"/>
    <w:rsid w:val="00F2120F"/>
    <w:rsid w:val="00F2151C"/>
    <w:rsid w:val="00F21D9A"/>
    <w:rsid w:val="00F220D8"/>
    <w:rsid w:val="00F2296E"/>
    <w:rsid w:val="00F22BC0"/>
    <w:rsid w:val="00F22D1D"/>
    <w:rsid w:val="00F22E7D"/>
    <w:rsid w:val="00F22EE2"/>
    <w:rsid w:val="00F237FC"/>
    <w:rsid w:val="00F2385C"/>
    <w:rsid w:val="00F239D2"/>
    <w:rsid w:val="00F23B03"/>
    <w:rsid w:val="00F2403B"/>
    <w:rsid w:val="00F247ED"/>
    <w:rsid w:val="00F24DBF"/>
    <w:rsid w:val="00F25358"/>
    <w:rsid w:val="00F254F8"/>
    <w:rsid w:val="00F2564C"/>
    <w:rsid w:val="00F2585D"/>
    <w:rsid w:val="00F25862"/>
    <w:rsid w:val="00F2586D"/>
    <w:rsid w:val="00F258A5"/>
    <w:rsid w:val="00F259E5"/>
    <w:rsid w:val="00F25A03"/>
    <w:rsid w:val="00F25A5A"/>
    <w:rsid w:val="00F25A9F"/>
    <w:rsid w:val="00F25B42"/>
    <w:rsid w:val="00F26130"/>
    <w:rsid w:val="00F26330"/>
    <w:rsid w:val="00F26348"/>
    <w:rsid w:val="00F26425"/>
    <w:rsid w:val="00F264FE"/>
    <w:rsid w:val="00F26B27"/>
    <w:rsid w:val="00F26F81"/>
    <w:rsid w:val="00F27920"/>
    <w:rsid w:val="00F279B2"/>
    <w:rsid w:val="00F27A41"/>
    <w:rsid w:val="00F27B2A"/>
    <w:rsid w:val="00F27D2B"/>
    <w:rsid w:val="00F30128"/>
    <w:rsid w:val="00F30282"/>
    <w:rsid w:val="00F3063D"/>
    <w:rsid w:val="00F3068A"/>
    <w:rsid w:val="00F308EC"/>
    <w:rsid w:val="00F31009"/>
    <w:rsid w:val="00F31268"/>
    <w:rsid w:val="00F314AE"/>
    <w:rsid w:val="00F314BD"/>
    <w:rsid w:val="00F31615"/>
    <w:rsid w:val="00F3174B"/>
    <w:rsid w:val="00F32691"/>
    <w:rsid w:val="00F3270D"/>
    <w:rsid w:val="00F32735"/>
    <w:rsid w:val="00F32934"/>
    <w:rsid w:val="00F329DF"/>
    <w:rsid w:val="00F32E27"/>
    <w:rsid w:val="00F33424"/>
    <w:rsid w:val="00F3387B"/>
    <w:rsid w:val="00F33D86"/>
    <w:rsid w:val="00F341BF"/>
    <w:rsid w:val="00F3420E"/>
    <w:rsid w:val="00F3426F"/>
    <w:rsid w:val="00F34574"/>
    <w:rsid w:val="00F3483D"/>
    <w:rsid w:val="00F34B39"/>
    <w:rsid w:val="00F34BB1"/>
    <w:rsid w:val="00F34BE7"/>
    <w:rsid w:val="00F34C15"/>
    <w:rsid w:val="00F34C75"/>
    <w:rsid w:val="00F34CC4"/>
    <w:rsid w:val="00F34E49"/>
    <w:rsid w:val="00F35034"/>
    <w:rsid w:val="00F35242"/>
    <w:rsid w:val="00F3582F"/>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6FA9"/>
    <w:rsid w:val="00F37112"/>
    <w:rsid w:val="00F371EC"/>
    <w:rsid w:val="00F374D8"/>
    <w:rsid w:val="00F3781E"/>
    <w:rsid w:val="00F37A6A"/>
    <w:rsid w:val="00F4002C"/>
    <w:rsid w:val="00F40189"/>
    <w:rsid w:val="00F4065C"/>
    <w:rsid w:val="00F40780"/>
    <w:rsid w:val="00F407D0"/>
    <w:rsid w:val="00F409C8"/>
    <w:rsid w:val="00F40C58"/>
    <w:rsid w:val="00F40D1A"/>
    <w:rsid w:val="00F40E34"/>
    <w:rsid w:val="00F40F75"/>
    <w:rsid w:val="00F41BBA"/>
    <w:rsid w:val="00F41C1F"/>
    <w:rsid w:val="00F41D0C"/>
    <w:rsid w:val="00F42467"/>
    <w:rsid w:val="00F42683"/>
    <w:rsid w:val="00F426C0"/>
    <w:rsid w:val="00F42AA8"/>
    <w:rsid w:val="00F42C97"/>
    <w:rsid w:val="00F42DD8"/>
    <w:rsid w:val="00F42F79"/>
    <w:rsid w:val="00F43008"/>
    <w:rsid w:val="00F431F3"/>
    <w:rsid w:val="00F43244"/>
    <w:rsid w:val="00F43417"/>
    <w:rsid w:val="00F4398B"/>
    <w:rsid w:val="00F43A73"/>
    <w:rsid w:val="00F43F77"/>
    <w:rsid w:val="00F443B5"/>
    <w:rsid w:val="00F445EC"/>
    <w:rsid w:val="00F44640"/>
    <w:rsid w:val="00F447B4"/>
    <w:rsid w:val="00F447F4"/>
    <w:rsid w:val="00F44882"/>
    <w:rsid w:val="00F44B27"/>
    <w:rsid w:val="00F44DE7"/>
    <w:rsid w:val="00F44EE0"/>
    <w:rsid w:val="00F44FC4"/>
    <w:rsid w:val="00F451BE"/>
    <w:rsid w:val="00F4528E"/>
    <w:rsid w:val="00F452EC"/>
    <w:rsid w:val="00F4582D"/>
    <w:rsid w:val="00F45A44"/>
    <w:rsid w:val="00F45FA6"/>
    <w:rsid w:val="00F4649A"/>
    <w:rsid w:val="00F46804"/>
    <w:rsid w:val="00F46E8B"/>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121B"/>
    <w:rsid w:val="00F51D57"/>
    <w:rsid w:val="00F51EB5"/>
    <w:rsid w:val="00F520C1"/>
    <w:rsid w:val="00F523FB"/>
    <w:rsid w:val="00F52B04"/>
    <w:rsid w:val="00F53198"/>
    <w:rsid w:val="00F53238"/>
    <w:rsid w:val="00F532DC"/>
    <w:rsid w:val="00F53501"/>
    <w:rsid w:val="00F538E1"/>
    <w:rsid w:val="00F53B57"/>
    <w:rsid w:val="00F53EBD"/>
    <w:rsid w:val="00F53F38"/>
    <w:rsid w:val="00F53F6A"/>
    <w:rsid w:val="00F5400D"/>
    <w:rsid w:val="00F5419C"/>
    <w:rsid w:val="00F541B5"/>
    <w:rsid w:val="00F54249"/>
    <w:rsid w:val="00F5472D"/>
    <w:rsid w:val="00F54743"/>
    <w:rsid w:val="00F548F8"/>
    <w:rsid w:val="00F54B07"/>
    <w:rsid w:val="00F54C0C"/>
    <w:rsid w:val="00F54DEE"/>
    <w:rsid w:val="00F54F3D"/>
    <w:rsid w:val="00F552E3"/>
    <w:rsid w:val="00F5590C"/>
    <w:rsid w:val="00F55A79"/>
    <w:rsid w:val="00F55B86"/>
    <w:rsid w:val="00F55BEC"/>
    <w:rsid w:val="00F55C7A"/>
    <w:rsid w:val="00F56400"/>
    <w:rsid w:val="00F565DA"/>
    <w:rsid w:val="00F56950"/>
    <w:rsid w:val="00F56A31"/>
    <w:rsid w:val="00F56A58"/>
    <w:rsid w:val="00F56BAC"/>
    <w:rsid w:val="00F56E66"/>
    <w:rsid w:val="00F56EB0"/>
    <w:rsid w:val="00F572F3"/>
    <w:rsid w:val="00F5748C"/>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6FA"/>
    <w:rsid w:val="00F619CE"/>
    <w:rsid w:val="00F61BF7"/>
    <w:rsid w:val="00F61EE6"/>
    <w:rsid w:val="00F620E2"/>
    <w:rsid w:val="00F62277"/>
    <w:rsid w:val="00F6244C"/>
    <w:rsid w:val="00F624EE"/>
    <w:rsid w:val="00F625B6"/>
    <w:rsid w:val="00F6261E"/>
    <w:rsid w:val="00F627A9"/>
    <w:rsid w:val="00F628F4"/>
    <w:rsid w:val="00F62EEE"/>
    <w:rsid w:val="00F62FEA"/>
    <w:rsid w:val="00F63409"/>
    <w:rsid w:val="00F63652"/>
    <w:rsid w:val="00F63B27"/>
    <w:rsid w:val="00F63D08"/>
    <w:rsid w:val="00F63DC3"/>
    <w:rsid w:val="00F642DE"/>
    <w:rsid w:val="00F6462C"/>
    <w:rsid w:val="00F64649"/>
    <w:rsid w:val="00F6472D"/>
    <w:rsid w:val="00F649D3"/>
    <w:rsid w:val="00F64AF6"/>
    <w:rsid w:val="00F64C11"/>
    <w:rsid w:val="00F64CFB"/>
    <w:rsid w:val="00F64D16"/>
    <w:rsid w:val="00F64E5B"/>
    <w:rsid w:val="00F64E85"/>
    <w:rsid w:val="00F64F2C"/>
    <w:rsid w:val="00F651DF"/>
    <w:rsid w:val="00F652AD"/>
    <w:rsid w:val="00F65884"/>
    <w:rsid w:val="00F658CD"/>
    <w:rsid w:val="00F658DF"/>
    <w:rsid w:val="00F659CD"/>
    <w:rsid w:val="00F65F7F"/>
    <w:rsid w:val="00F66A7D"/>
    <w:rsid w:val="00F66D67"/>
    <w:rsid w:val="00F66EC8"/>
    <w:rsid w:val="00F66F6D"/>
    <w:rsid w:val="00F670B6"/>
    <w:rsid w:val="00F6715B"/>
    <w:rsid w:val="00F671EF"/>
    <w:rsid w:val="00F673CA"/>
    <w:rsid w:val="00F67414"/>
    <w:rsid w:val="00F675BC"/>
    <w:rsid w:val="00F67B4D"/>
    <w:rsid w:val="00F67CAC"/>
    <w:rsid w:val="00F67DCD"/>
    <w:rsid w:val="00F67F01"/>
    <w:rsid w:val="00F7028C"/>
    <w:rsid w:val="00F705CB"/>
    <w:rsid w:val="00F70FB6"/>
    <w:rsid w:val="00F71442"/>
    <w:rsid w:val="00F7158F"/>
    <w:rsid w:val="00F715DE"/>
    <w:rsid w:val="00F7165D"/>
    <w:rsid w:val="00F71E21"/>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E83"/>
    <w:rsid w:val="00F75479"/>
    <w:rsid w:val="00F754E5"/>
    <w:rsid w:val="00F7559B"/>
    <w:rsid w:val="00F7563E"/>
    <w:rsid w:val="00F75849"/>
    <w:rsid w:val="00F758B3"/>
    <w:rsid w:val="00F75CB6"/>
    <w:rsid w:val="00F75EBB"/>
    <w:rsid w:val="00F75FE9"/>
    <w:rsid w:val="00F76036"/>
    <w:rsid w:val="00F760E5"/>
    <w:rsid w:val="00F76215"/>
    <w:rsid w:val="00F76367"/>
    <w:rsid w:val="00F76797"/>
    <w:rsid w:val="00F76A44"/>
    <w:rsid w:val="00F76EC5"/>
    <w:rsid w:val="00F77A41"/>
    <w:rsid w:val="00F77FEE"/>
    <w:rsid w:val="00F8069A"/>
    <w:rsid w:val="00F81448"/>
    <w:rsid w:val="00F8147F"/>
    <w:rsid w:val="00F814DA"/>
    <w:rsid w:val="00F81747"/>
    <w:rsid w:val="00F81B03"/>
    <w:rsid w:val="00F81B13"/>
    <w:rsid w:val="00F81F3A"/>
    <w:rsid w:val="00F821BB"/>
    <w:rsid w:val="00F82737"/>
    <w:rsid w:val="00F82837"/>
    <w:rsid w:val="00F82ACB"/>
    <w:rsid w:val="00F82C06"/>
    <w:rsid w:val="00F82C1A"/>
    <w:rsid w:val="00F82DCE"/>
    <w:rsid w:val="00F8375C"/>
    <w:rsid w:val="00F83998"/>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C9C"/>
    <w:rsid w:val="00F85F32"/>
    <w:rsid w:val="00F86422"/>
    <w:rsid w:val="00F8648D"/>
    <w:rsid w:val="00F8661E"/>
    <w:rsid w:val="00F866FB"/>
    <w:rsid w:val="00F86AC9"/>
    <w:rsid w:val="00F86BC4"/>
    <w:rsid w:val="00F86C0B"/>
    <w:rsid w:val="00F87185"/>
    <w:rsid w:val="00F87297"/>
    <w:rsid w:val="00F872D3"/>
    <w:rsid w:val="00F87BB2"/>
    <w:rsid w:val="00F87C26"/>
    <w:rsid w:val="00F90C5B"/>
    <w:rsid w:val="00F90FDF"/>
    <w:rsid w:val="00F9109F"/>
    <w:rsid w:val="00F911AC"/>
    <w:rsid w:val="00F91297"/>
    <w:rsid w:val="00F915D5"/>
    <w:rsid w:val="00F9168E"/>
    <w:rsid w:val="00F918EA"/>
    <w:rsid w:val="00F91931"/>
    <w:rsid w:val="00F9196D"/>
    <w:rsid w:val="00F91B03"/>
    <w:rsid w:val="00F91BB4"/>
    <w:rsid w:val="00F91BF5"/>
    <w:rsid w:val="00F91D33"/>
    <w:rsid w:val="00F91F68"/>
    <w:rsid w:val="00F92505"/>
    <w:rsid w:val="00F9266F"/>
    <w:rsid w:val="00F92718"/>
    <w:rsid w:val="00F92A97"/>
    <w:rsid w:val="00F92D60"/>
    <w:rsid w:val="00F92DB1"/>
    <w:rsid w:val="00F92E70"/>
    <w:rsid w:val="00F9318B"/>
    <w:rsid w:val="00F93646"/>
    <w:rsid w:val="00F93686"/>
    <w:rsid w:val="00F9369C"/>
    <w:rsid w:val="00F937E4"/>
    <w:rsid w:val="00F93DFD"/>
    <w:rsid w:val="00F93EBA"/>
    <w:rsid w:val="00F93F13"/>
    <w:rsid w:val="00F93FB2"/>
    <w:rsid w:val="00F93FC2"/>
    <w:rsid w:val="00F94441"/>
    <w:rsid w:val="00F945FB"/>
    <w:rsid w:val="00F94BB8"/>
    <w:rsid w:val="00F94BD0"/>
    <w:rsid w:val="00F94ED6"/>
    <w:rsid w:val="00F94F21"/>
    <w:rsid w:val="00F95075"/>
    <w:rsid w:val="00F95424"/>
    <w:rsid w:val="00F95615"/>
    <w:rsid w:val="00F9570C"/>
    <w:rsid w:val="00F9574D"/>
    <w:rsid w:val="00F95808"/>
    <w:rsid w:val="00F9592F"/>
    <w:rsid w:val="00F959EC"/>
    <w:rsid w:val="00F95C2A"/>
    <w:rsid w:val="00F95D3A"/>
    <w:rsid w:val="00F962DC"/>
    <w:rsid w:val="00F965CD"/>
    <w:rsid w:val="00F96623"/>
    <w:rsid w:val="00F96EFF"/>
    <w:rsid w:val="00F96F39"/>
    <w:rsid w:val="00F96F8F"/>
    <w:rsid w:val="00F97643"/>
    <w:rsid w:val="00F977DD"/>
    <w:rsid w:val="00F97817"/>
    <w:rsid w:val="00F97B65"/>
    <w:rsid w:val="00F97B94"/>
    <w:rsid w:val="00F97BE4"/>
    <w:rsid w:val="00F97D3D"/>
    <w:rsid w:val="00F97DB1"/>
    <w:rsid w:val="00F97DEC"/>
    <w:rsid w:val="00FA0010"/>
    <w:rsid w:val="00FA001C"/>
    <w:rsid w:val="00FA00B4"/>
    <w:rsid w:val="00FA015F"/>
    <w:rsid w:val="00FA0394"/>
    <w:rsid w:val="00FA0456"/>
    <w:rsid w:val="00FA05DA"/>
    <w:rsid w:val="00FA06C1"/>
    <w:rsid w:val="00FA0782"/>
    <w:rsid w:val="00FA0870"/>
    <w:rsid w:val="00FA0C70"/>
    <w:rsid w:val="00FA0D77"/>
    <w:rsid w:val="00FA0DB0"/>
    <w:rsid w:val="00FA0F30"/>
    <w:rsid w:val="00FA10A2"/>
    <w:rsid w:val="00FA111A"/>
    <w:rsid w:val="00FA13CF"/>
    <w:rsid w:val="00FA1576"/>
    <w:rsid w:val="00FA192C"/>
    <w:rsid w:val="00FA1B3F"/>
    <w:rsid w:val="00FA1BEB"/>
    <w:rsid w:val="00FA20B7"/>
    <w:rsid w:val="00FA2716"/>
    <w:rsid w:val="00FA2A5F"/>
    <w:rsid w:val="00FA2C0F"/>
    <w:rsid w:val="00FA2DD1"/>
    <w:rsid w:val="00FA2EB9"/>
    <w:rsid w:val="00FA30C6"/>
    <w:rsid w:val="00FA320E"/>
    <w:rsid w:val="00FA3242"/>
    <w:rsid w:val="00FA339B"/>
    <w:rsid w:val="00FA37A2"/>
    <w:rsid w:val="00FA3DAA"/>
    <w:rsid w:val="00FA3E87"/>
    <w:rsid w:val="00FA4014"/>
    <w:rsid w:val="00FA45E6"/>
    <w:rsid w:val="00FA46F5"/>
    <w:rsid w:val="00FA473F"/>
    <w:rsid w:val="00FA4759"/>
    <w:rsid w:val="00FA4BDA"/>
    <w:rsid w:val="00FA4C61"/>
    <w:rsid w:val="00FA4E6C"/>
    <w:rsid w:val="00FA4F4E"/>
    <w:rsid w:val="00FA5220"/>
    <w:rsid w:val="00FA53DE"/>
    <w:rsid w:val="00FA549D"/>
    <w:rsid w:val="00FA55A2"/>
    <w:rsid w:val="00FA5DB2"/>
    <w:rsid w:val="00FA5DC3"/>
    <w:rsid w:val="00FA5FAD"/>
    <w:rsid w:val="00FA67A3"/>
    <w:rsid w:val="00FA6E32"/>
    <w:rsid w:val="00FA7024"/>
    <w:rsid w:val="00FA7C9D"/>
    <w:rsid w:val="00FA7D00"/>
    <w:rsid w:val="00FB0618"/>
    <w:rsid w:val="00FB0909"/>
    <w:rsid w:val="00FB0C2A"/>
    <w:rsid w:val="00FB11B4"/>
    <w:rsid w:val="00FB1596"/>
    <w:rsid w:val="00FB1621"/>
    <w:rsid w:val="00FB1630"/>
    <w:rsid w:val="00FB164C"/>
    <w:rsid w:val="00FB166A"/>
    <w:rsid w:val="00FB17FD"/>
    <w:rsid w:val="00FB1C39"/>
    <w:rsid w:val="00FB1E37"/>
    <w:rsid w:val="00FB2360"/>
    <w:rsid w:val="00FB249D"/>
    <w:rsid w:val="00FB2C0D"/>
    <w:rsid w:val="00FB2DEF"/>
    <w:rsid w:val="00FB2F20"/>
    <w:rsid w:val="00FB32B0"/>
    <w:rsid w:val="00FB34AB"/>
    <w:rsid w:val="00FB3818"/>
    <w:rsid w:val="00FB396C"/>
    <w:rsid w:val="00FB3AFE"/>
    <w:rsid w:val="00FB4347"/>
    <w:rsid w:val="00FB44CD"/>
    <w:rsid w:val="00FB4DEF"/>
    <w:rsid w:val="00FB4FF4"/>
    <w:rsid w:val="00FB52F3"/>
    <w:rsid w:val="00FB57E7"/>
    <w:rsid w:val="00FB59C2"/>
    <w:rsid w:val="00FB5D03"/>
    <w:rsid w:val="00FB5D2A"/>
    <w:rsid w:val="00FB5E6D"/>
    <w:rsid w:val="00FB637A"/>
    <w:rsid w:val="00FB6762"/>
    <w:rsid w:val="00FB6A58"/>
    <w:rsid w:val="00FB6A87"/>
    <w:rsid w:val="00FB6BCE"/>
    <w:rsid w:val="00FB6D1A"/>
    <w:rsid w:val="00FB6EF2"/>
    <w:rsid w:val="00FB71E3"/>
    <w:rsid w:val="00FB720C"/>
    <w:rsid w:val="00FB72BD"/>
    <w:rsid w:val="00FB7A66"/>
    <w:rsid w:val="00FB7B44"/>
    <w:rsid w:val="00FB7CDE"/>
    <w:rsid w:val="00FB7D52"/>
    <w:rsid w:val="00FC00A2"/>
    <w:rsid w:val="00FC00A6"/>
    <w:rsid w:val="00FC0435"/>
    <w:rsid w:val="00FC063C"/>
    <w:rsid w:val="00FC0ADC"/>
    <w:rsid w:val="00FC0D44"/>
    <w:rsid w:val="00FC14EC"/>
    <w:rsid w:val="00FC156F"/>
    <w:rsid w:val="00FC1585"/>
    <w:rsid w:val="00FC1D1B"/>
    <w:rsid w:val="00FC1D8C"/>
    <w:rsid w:val="00FC1EA5"/>
    <w:rsid w:val="00FC1EC5"/>
    <w:rsid w:val="00FC2226"/>
    <w:rsid w:val="00FC251E"/>
    <w:rsid w:val="00FC2BE9"/>
    <w:rsid w:val="00FC2D0E"/>
    <w:rsid w:val="00FC2D86"/>
    <w:rsid w:val="00FC32D0"/>
    <w:rsid w:val="00FC34A8"/>
    <w:rsid w:val="00FC3722"/>
    <w:rsid w:val="00FC380A"/>
    <w:rsid w:val="00FC3AAE"/>
    <w:rsid w:val="00FC3BE7"/>
    <w:rsid w:val="00FC3F31"/>
    <w:rsid w:val="00FC4191"/>
    <w:rsid w:val="00FC42EF"/>
    <w:rsid w:val="00FC46BE"/>
    <w:rsid w:val="00FC478A"/>
    <w:rsid w:val="00FC4933"/>
    <w:rsid w:val="00FC499B"/>
    <w:rsid w:val="00FC4DD6"/>
    <w:rsid w:val="00FC4DDA"/>
    <w:rsid w:val="00FC50EC"/>
    <w:rsid w:val="00FC5833"/>
    <w:rsid w:val="00FC5F27"/>
    <w:rsid w:val="00FC6107"/>
    <w:rsid w:val="00FC62DB"/>
    <w:rsid w:val="00FC6354"/>
    <w:rsid w:val="00FC638A"/>
    <w:rsid w:val="00FC654E"/>
    <w:rsid w:val="00FC6618"/>
    <w:rsid w:val="00FC697A"/>
    <w:rsid w:val="00FC6AA0"/>
    <w:rsid w:val="00FC6B8A"/>
    <w:rsid w:val="00FC6C36"/>
    <w:rsid w:val="00FC6CC4"/>
    <w:rsid w:val="00FC726E"/>
    <w:rsid w:val="00FC735D"/>
    <w:rsid w:val="00FC7A67"/>
    <w:rsid w:val="00FC7ACE"/>
    <w:rsid w:val="00FC7BA7"/>
    <w:rsid w:val="00FC7D1B"/>
    <w:rsid w:val="00FC7EF6"/>
    <w:rsid w:val="00FC7F62"/>
    <w:rsid w:val="00FD056F"/>
    <w:rsid w:val="00FD09E1"/>
    <w:rsid w:val="00FD0A5C"/>
    <w:rsid w:val="00FD0BA6"/>
    <w:rsid w:val="00FD0CE4"/>
    <w:rsid w:val="00FD1B95"/>
    <w:rsid w:val="00FD1BE0"/>
    <w:rsid w:val="00FD1C06"/>
    <w:rsid w:val="00FD1E86"/>
    <w:rsid w:val="00FD1F0F"/>
    <w:rsid w:val="00FD1FCB"/>
    <w:rsid w:val="00FD2861"/>
    <w:rsid w:val="00FD2A96"/>
    <w:rsid w:val="00FD2ABF"/>
    <w:rsid w:val="00FD3785"/>
    <w:rsid w:val="00FD37EF"/>
    <w:rsid w:val="00FD38C0"/>
    <w:rsid w:val="00FD3A5F"/>
    <w:rsid w:val="00FD3FC6"/>
    <w:rsid w:val="00FD401D"/>
    <w:rsid w:val="00FD423A"/>
    <w:rsid w:val="00FD44B8"/>
    <w:rsid w:val="00FD46FA"/>
    <w:rsid w:val="00FD4D84"/>
    <w:rsid w:val="00FD503A"/>
    <w:rsid w:val="00FD5053"/>
    <w:rsid w:val="00FD5393"/>
    <w:rsid w:val="00FD54F3"/>
    <w:rsid w:val="00FD555E"/>
    <w:rsid w:val="00FD590A"/>
    <w:rsid w:val="00FD597E"/>
    <w:rsid w:val="00FD5A4B"/>
    <w:rsid w:val="00FD5AEE"/>
    <w:rsid w:val="00FD5C6D"/>
    <w:rsid w:val="00FD5D96"/>
    <w:rsid w:val="00FD6291"/>
    <w:rsid w:val="00FD6387"/>
    <w:rsid w:val="00FD665B"/>
    <w:rsid w:val="00FD6AFA"/>
    <w:rsid w:val="00FD6DC6"/>
    <w:rsid w:val="00FD6FDB"/>
    <w:rsid w:val="00FD7865"/>
    <w:rsid w:val="00FD7907"/>
    <w:rsid w:val="00FD7F0B"/>
    <w:rsid w:val="00FE0100"/>
    <w:rsid w:val="00FE05C8"/>
    <w:rsid w:val="00FE077F"/>
    <w:rsid w:val="00FE0957"/>
    <w:rsid w:val="00FE09D4"/>
    <w:rsid w:val="00FE0BC5"/>
    <w:rsid w:val="00FE114D"/>
    <w:rsid w:val="00FE12D4"/>
    <w:rsid w:val="00FE14AB"/>
    <w:rsid w:val="00FE14C6"/>
    <w:rsid w:val="00FE14D0"/>
    <w:rsid w:val="00FE17F5"/>
    <w:rsid w:val="00FE1993"/>
    <w:rsid w:val="00FE1B0A"/>
    <w:rsid w:val="00FE1C13"/>
    <w:rsid w:val="00FE1F17"/>
    <w:rsid w:val="00FE2245"/>
    <w:rsid w:val="00FE2304"/>
    <w:rsid w:val="00FE24FD"/>
    <w:rsid w:val="00FE253A"/>
    <w:rsid w:val="00FE2B6B"/>
    <w:rsid w:val="00FE2C4B"/>
    <w:rsid w:val="00FE2E12"/>
    <w:rsid w:val="00FE30C1"/>
    <w:rsid w:val="00FE32D7"/>
    <w:rsid w:val="00FE3381"/>
    <w:rsid w:val="00FE38BF"/>
    <w:rsid w:val="00FE3B85"/>
    <w:rsid w:val="00FE4168"/>
    <w:rsid w:val="00FE41C3"/>
    <w:rsid w:val="00FE4754"/>
    <w:rsid w:val="00FE4859"/>
    <w:rsid w:val="00FE4B2E"/>
    <w:rsid w:val="00FE4C2F"/>
    <w:rsid w:val="00FE4CB1"/>
    <w:rsid w:val="00FE50BC"/>
    <w:rsid w:val="00FE542F"/>
    <w:rsid w:val="00FE5484"/>
    <w:rsid w:val="00FE561F"/>
    <w:rsid w:val="00FE59E0"/>
    <w:rsid w:val="00FE5F23"/>
    <w:rsid w:val="00FE628E"/>
    <w:rsid w:val="00FE6389"/>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B1"/>
    <w:rsid w:val="00FF1426"/>
    <w:rsid w:val="00FF14C1"/>
    <w:rsid w:val="00FF1555"/>
    <w:rsid w:val="00FF184F"/>
    <w:rsid w:val="00FF18E9"/>
    <w:rsid w:val="00FF19A5"/>
    <w:rsid w:val="00FF19CE"/>
    <w:rsid w:val="00FF1B36"/>
    <w:rsid w:val="00FF1BCD"/>
    <w:rsid w:val="00FF1CD4"/>
    <w:rsid w:val="00FF1E31"/>
    <w:rsid w:val="00FF1F76"/>
    <w:rsid w:val="00FF2342"/>
    <w:rsid w:val="00FF23E9"/>
    <w:rsid w:val="00FF2703"/>
    <w:rsid w:val="00FF2915"/>
    <w:rsid w:val="00FF2A88"/>
    <w:rsid w:val="00FF337B"/>
    <w:rsid w:val="00FF3840"/>
    <w:rsid w:val="00FF3878"/>
    <w:rsid w:val="00FF3AC6"/>
    <w:rsid w:val="00FF3B0F"/>
    <w:rsid w:val="00FF3BA5"/>
    <w:rsid w:val="00FF3BB5"/>
    <w:rsid w:val="00FF3CB7"/>
    <w:rsid w:val="00FF3D3B"/>
    <w:rsid w:val="00FF3DEA"/>
    <w:rsid w:val="00FF3FE7"/>
    <w:rsid w:val="00FF483E"/>
    <w:rsid w:val="00FF49C3"/>
    <w:rsid w:val="00FF4A2C"/>
    <w:rsid w:val="00FF4F4E"/>
    <w:rsid w:val="00FF4FBD"/>
    <w:rsid w:val="00FF5190"/>
    <w:rsid w:val="00FF5C09"/>
    <w:rsid w:val="00FF5E7B"/>
    <w:rsid w:val="00FF6515"/>
    <w:rsid w:val="00FF6E16"/>
    <w:rsid w:val="00FF6FA1"/>
    <w:rsid w:val="00FF6FA8"/>
    <w:rsid w:val="00FF727E"/>
    <w:rsid w:val="00FF7326"/>
    <w:rsid w:val="00FF7837"/>
    <w:rsid w:val="00FF798E"/>
    <w:rsid w:val="00FF7C22"/>
    <w:rsid w:val="00FF7C25"/>
    <w:rsid w:val="00FF7CB1"/>
    <w:rsid w:val="00FF7D0D"/>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D4E820"/>
  <w15:docId w15:val="{FC83D9BB-13A2-4A1A-8402-03F849A4C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Bullet 3" w:uiPriority="99"/>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291F"/>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566193"/>
    <w:pPr>
      <w:keepNext/>
      <w:spacing w:before="240" w:after="60"/>
      <w:outlineLvl w:val="1"/>
    </w:pPr>
    <w:rPr>
      <w:rFonts w:ascii="Arial" w:eastAsia="MS Mincho" w:hAnsi="Arial" w:cs="Arial"/>
      <w:b/>
      <w:bCs/>
      <w:iCs/>
      <w:sz w:val="24"/>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566193"/>
    <w:pPr>
      <w:keepNext/>
      <w:spacing w:before="240" w:after="60"/>
      <w:outlineLvl w:val="2"/>
    </w:pPr>
    <w:rPr>
      <w:rFonts w:ascii="Arial" w:eastAsia="MS Mincho" w:hAnsi="Arial" w:cs="Arial"/>
      <w:b/>
      <w:bCs/>
      <w:sz w:val="22"/>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566193"/>
    <w:rPr>
      <w:rFonts w:ascii="Arial" w:eastAsia="MS Mincho" w:hAnsi="Arial" w:cs="Arial"/>
      <w:b/>
      <w:bCs/>
      <w:iCs/>
      <w:sz w:val="24"/>
      <w:szCs w:val="28"/>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qFormat/>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566193"/>
    <w:rPr>
      <w:rFonts w:ascii="Arial" w:eastAsia="MS Mincho" w:hAnsi="Arial" w:cs="Arial"/>
      <w:b/>
      <w:bCs/>
      <w:sz w:val="22"/>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uiPriority w:val="99"/>
    <w:semiHidden/>
    <w:rsid w:val="000E01FC"/>
    <w:rPr>
      <w:color w:val="808080"/>
    </w:rPr>
  </w:style>
  <w:style w:type="paragraph" w:customStyle="1" w:styleId="xxmsolistparagraph">
    <w:name w:val="x_xmsolistparagraph"/>
    <w:basedOn w:val="a"/>
    <w:rsid w:val="001B1067"/>
    <w:pPr>
      <w:spacing w:before="100" w:beforeAutospacing="1" w:after="100" w:afterAutospacing="1"/>
    </w:pPr>
    <w:rPr>
      <w:rFonts w:ascii="Calibri" w:eastAsia="Calibri" w:hAnsi="Calibri" w:cs="Calibri"/>
      <w:sz w:val="22"/>
      <w:szCs w:val="22"/>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宋体"/>
      <w:lang w:eastAsia="ja-JP"/>
    </w:rPr>
  </w:style>
  <w:style w:type="character" w:styleId="afb">
    <w:name w:val="Emphasis"/>
    <w:uiPriority w:val="20"/>
    <w:qFormat/>
    <w:rsid w:val="00835267"/>
    <w:rPr>
      <w:i/>
      <w:iCs/>
    </w:rPr>
  </w:style>
  <w:style w:type="character" w:styleId="afc">
    <w:name w:val="Strong"/>
    <w:uiPriority w:val="22"/>
    <w:qFormat/>
    <w:rsid w:val="00835267"/>
    <w:rPr>
      <w:b/>
      <w:bCs/>
    </w:rPr>
  </w:style>
  <w:style w:type="paragraph" w:customStyle="1" w:styleId="StatementBody">
    <w:name w:val="Statement Body"/>
    <w:basedOn w:val="a"/>
    <w:qFormat/>
    <w:rsid w:val="00266878"/>
    <w:pPr>
      <w:numPr>
        <w:numId w:val="8"/>
      </w:numPr>
      <w:spacing w:after="100" w:afterAutospacing="1"/>
      <w:contextualSpacing/>
    </w:pPr>
    <w:rPr>
      <w:lang w:val="x-none" w:eastAsia="ko-KR"/>
    </w:rPr>
  </w:style>
  <w:style w:type="character" w:customStyle="1" w:styleId="0MaintextChar">
    <w:name w:val="0 Main text Char"/>
    <w:link w:val="0Maintext"/>
    <w:qFormat/>
    <w:locked/>
    <w:rsid w:val="00266878"/>
    <w:rPr>
      <w:lang w:val="en-GB" w:eastAsia="en-US"/>
    </w:rPr>
  </w:style>
  <w:style w:type="paragraph" w:customStyle="1" w:styleId="0Maintext">
    <w:name w:val="0 Main text"/>
    <w:basedOn w:val="a"/>
    <w:link w:val="0MaintextChar"/>
    <w:qFormat/>
    <w:rsid w:val="00266878"/>
    <w:pPr>
      <w:jc w:val="both"/>
    </w:pPr>
    <w:rPr>
      <w:rFonts w:eastAsia="宋体"/>
      <w:szCs w:val="20"/>
      <w:lang w:val="en-GB"/>
    </w:rPr>
  </w:style>
  <w:style w:type="paragraph" w:customStyle="1" w:styleId="StyleHeading1H1h1appheading1l1MemoHeading1h11h12h13h">
    <w:name w:val="Style Heading 1H1h1app heading 1l1Memo Heading 1h11h12h13h..."/>
    <w:basedOn w:val="1"/>
    <w:rsid w:val="000029A1"/>
    <w:pPr>
      <w:keepNext w:val="0"/>
      <w:widowControl w:val="0"/>
      <w:numPr>
        <w:numId w:val="9"/>
      </w:numPr>
      <w:spacing w:before="240" w:after="60"/>
    </w:pPr>
    <w:rPr>
      <w:rFonts w:ascii="Helvetica" w:eastAsia="Times New Roman" w:hAnsi="Helvetica" w:cs="Times New Roman"/>
      <w:szCs w:val="20"/>
      <w:lang w:eastAsia="en-US"/>
    </w:rPr>
  </w:style>
  <w:style w:type="paragraph" w:customStyle="1" w:styleId="3GPPNormalText">
    <w:name w:val="3GPP Normal Text"/>
    <w:basedOn w:val="a0"/>
    <w:link w:val="3GPPNormalTextChar"/>
    <w:qFormat/>
    <w:rsid w:val="006F65EB"/>
    <w:rPr>
      <w:sz w:val="22"/>
      <w:lang w:val="zh-CN" w:eastAsia="zh-CN"/>
    </w:rPr>
  </w:style>
  <w:style w:type="character" w:customStyle="1" w:styleId="3GPPNormalTextChar">
    <w:name w:val="3GPP Normal Text Char"/>
    <w:link w:val="3GPPNormalText"/>
    <w:qFormat/>
    <w:rsid w:val="006F65EB"/>
    <w:rPr>
      <w:rFonts w:eastAsia="MS Mincho"/>
      <w:sz w:val="22"/>
      <w:szCs w:val="24"/>
      <w:lang w:val="zh-CN"/>
    </w:rPr>
  </w:style>
  <w:style w:type="paragraph" w:customStyle="1" w:styleId="References">
    <w:name w:val="References"/>
    <w:basedOn w:val="a"/>
    <w:qFormat/>
    <w:rsid w:val="006C5752"/>
    <w:pPr>
      <w:numPr>
        <w:ilvl w:val="2"/>
        <w:numId w:val="10"/>
      </w:numPr>
    </w:pPr>
  </w:style>
  <w:style w:type="paragraph" w:customStyle="1" w:styleId="3GPPAgreements">
    <w:name w:val="3GPP Agreements"/>
    <w:basedOn w:val="a"/>
    <w:link w:val="3GPPAgreementsChar"/>
    <w:qFormat/>
    <w:rsid w:val="007A169C"/>
    <w:pPr>
      <w:numPr>
        <w:numId w:val="11"/>
      </w:numPr>
      <w:overflowPunct w:val="0"/>
      <w:autoSpaceDE w:val="0"/>
      <w:autoSpaceDN w:val="0"/>
      <w:adjustRightInd w:val="0"/>
      <w:spacing w:before="60" w:after="60" w:line="259" w:lineRule="auto"/>
      <w:jc w:val="both"/>
      <w:textAlignment w:val="baseline"/>
    </w:pPr>
    <w:rPr>
      <w:rFonts w:eastAsia="宋体"/>
      <w:sz w:val="22"/>
      <w:szCs w:val="20"/>
      <w:lang w:eastAsia="zh-CN"/>
    </w:rPr>
  </w:style>
  <w:style w:type="character" w:customStyle="1" w:styleId="3GPPAgreementsChar">
    <w:name w:val="3GPP Agreements Char"/>
    <w:link w:val="3GPPAgreements"/>
    <w:qFormat/>
    <w:rsid w:val="007A169C"/>
    <w:rPr>
      <w:sz w:val="22"/>
    </w:rPr>
  </w:style>
  <w:style w:type="paragraph" w:customStyle="1" w:styleId="B4">
    <w:name w:val="B4"/>
    <w:basedOn w:val="a"/>
    <w:link w:val="B4Char"/>
    <w:rsid w:val="004A7E48"/>
    <w:pPr>
      <w:spacing w:after="180"/>
      <w:ind w:left="1418" w:hanging="284"/>
    </w:pPr>
    <w:rPr>
      <w:rFonts w:eastAsiaTheme="minorEastAsia"/>
      <w:szCs w:val="20"/>
      <w:lang w:val="en-GB"/>
    </w:rPr>
  </w:style>
  <w:style w:type="character" w:customStyle="1" w:styleId="B4Char">
    <w:name w:val="B4 Char"/>
    <w:link w:val="B4"/>
    <w:rsid w:val="004A7E48"/>
    <w:rPr>
      <w:rFonts w:eastAsiaTheme="minorEastAsia"/>
      <w:lang w:val="en-GB" w:eastAsia="en-US"/>
    </w:rPr>
  </w:style>
  <w:style w:type="character" w:customStyle="1" w:styleId="eop">
    <w:name w:val="eop"/>
    <w:rsid w:val="00A47137"/>
  </w:style>
  <w:style w:type="paragraph" w:customStyle="1" w:styleId="CRCoverPage">
    <w:name w:val="CR Cover Page"/>
    <w:link w:val="CRCoverPageChar"/>
    <w:qFormat/>
    <w:rsid w:val="00601E8B"/>
    <w:pPr>
      <w:spacing w:after="120" w:line="259" w:lineRule="auto"/>
    </w:pPr>
    <w:rPr>
      <w:rFonts w:ascii="Arial" w:eastAsia="Times New Roman" w:hAnsi="Arial"/>
      <w:lang w:val="en-GB" w:eastAsia="en-US"/>
    </w:rPr>
  </w:style>
  <w:style w:type="character" w:customStyle="1" w:styleId="CRCoverPageChar">
    <w:name w:val="CR Cover Page Char"/>
    <w:link w:val="CRCoverPage"/>
    <w:qFormat/>
    <w:rsid w:val="00601E8B"/>
    <w:rPr>
      <w:rFonts w:ascii="Arial" w:eastAsia="Times New Roman" w:hAnsi="Arial"/>
      <w:lang w:val="en-GB" w:eastAsia="en-US"/>
    </w:rPr>
  </w:style>
  <w:style w:type="paragraph" w:customStyle="1" w:styleId="3GPPText">
    <w:name w:val="3GPP Text"/>
    <w:basedOn w:val="a"/>
    <w:link w:val="3GPPTextChar"/>
    <w:qFormat/>
    <w:rsid w:val="00601E8B"/>
    <w:pPr>
      <w:overflowPunct w:val="0"/>
      <w:autoSpaceDE w:val="0"/>
      <w:autoSpaceDN w:val="0"/>
      <w:adjustRightInd w:val="0"/>
      <w:spacing w:before="120" w:after="120" w:line="259" w:lineRule="auto"/>
      <w:jc w:val="both"/>
      <w:textAlignment w:val="baseline"/>
    </w:pPr>
    <w:rPr>
      <w:rFonts w:eastAsia="宋体"/>
      <w:sz w:val="22"/>
      <w:szCs w:val="20"/>
    </w:rPr>
  </w:style>
  <w:style w:type="character" w:customStyle="1" w:styleId="3GPPTextChar">
    <w:name w:val="3GPP Text Char"/>
    <w:link w:val="3GPPText"/>
    <w:qFormat/>
    <w:rsid w:val="00601E8B"/>
    <w:rPr>
      <w:sz w:val="22"/>
      <w:lang w:eastAsia="en-US"/>
    </w:rPr>
  </w:style>
  <w:style w:type="paragraph" w:styleId="3">
    <w:name w:val="List Bullet 3"/>
    <w:basedOn w:val="a"/>
    <w:uiPriority w:val="99"/>
    <w:unhideWhenUsed/>
    <w:rsid w:val="00BB7349"/>
    <w:pPr>
      <w:numPr>
        <w:numId w:val="35"/>
      </w:numPr>
      <w:suppressAutoHyphens/>
      <w:contextualSpacing/>
    </w:pPr>
    <w:rPr>
      <w:rFonts w:ascii="Times" w:eastAsia="Batang" w:hAnsi="Time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57945850">
          <w:marLeft w:val="4003"/>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791898553">
          <w:marLeft w:val="2995"/>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9569811">
      <w:bodyDiv w:val="1"/>
      <w:marLeft w:val="0"/>
      <w:marRight w:val="0"/>
      <w:marTop w:val="0"/>
      <w:marBottom w:val="0"/>
      <w:divBdr>
        <w:top w:val="none" w:sz="0" w:space="0" w:color="auto"/>
        <w:left w:val="none" w:sz="0" w:space="0" w:color="auto"/>
        <w:bottom w:val="none" w:sz="0" w:space="0" w:color="auto"/>
        <w:right w:val="none" w:sz="0" w:space="0" w:color="auto"/>
      </w:divBdr>
      <w:divsChild>
        <w:div w:id="1355376124">
          <w:marLeft w:val="562"/>
          <w:marRight w:val="0"/>
          <w:marTop w:val="200"/>
          <w:marBottom w:val="0"/>
          <w:divBdr>
            <w:top w:val="none" w:sz="0" w:space="0" w:color="auto"/>
            <w:left w:val="none" w:sz="0" w:space="0" w:color="auto"/>
            <w:bottom w:val="none" w:sz="0" w:space="0" w:color="auto"/>
            <w:right w:val="none" w:sz="0" w:space="0" w:color="auto"/>
          </w:divBdr>
        </w:div>
        <w:div w:id="2049721989">
          <w:marLeft w:val="1080"/>
          <w:marRight w:val="0"/>
          <w:marTop w:val="100"/>
          <w:marBottom w:val="0"/>
          <w:divBdr>
            <w:top w:val="none" w:sz="0" w:space="0" w:color="auto"/>
            <w:left w:val="none" w:sz="0" w:space="0" w:color="auto"/>
            <w:bottom w:val="none" w:sz="0" w:space="0" w:color="auto"/>
            <w:right w:val="none" w:sz="0" w:space="0" w:color="auto"/>
          </w:divBdr>
        </w:div>
        <w:div w:id="416632772">
          <w:marLeft w:val="1080"/>
          <w:marRight w:val="0"/>
          <w:marTop w:val="100"/>
          <w:marBottom w:val="0"/>
          <w:divBdr>
            <w:top w:val="none" w:sz="0" w:space="0" w:color="auto"/>
            <w:left w:val="none" w:sz="0" w:space="0" w:color="auto"/>
            <w:bottom w:val="none" w:sz="0" w:space="0" w:color="auto"/>
            <w:right w:val="none" w:sz="0" w:space="0" w:color="auto"/>
          </w:divBdr>
        </w:div>
        <w:div w:id="1448155086">
          <w:marLeft w:val="1080"/>
          <w:marRight w:val="0"/>
          <w:marTop w:val="100"/>
          <w:marBottom w:val="0"/>
          <w:divBdr>
            <w:top w:val="none" w:sz="0" w:space="0" w:color="auto"/>
            <w:left w:val="none" w:sz="0" w:space="0" w:color="auto"/>
            <w:bottom w:val="none" w:sz="0" w:space="0" w:color="auto"/>
            <w:right w:val="none" w:sz="0" w:space="0" w:color="auto"/>
          </w:divBdr>
        </w:div>
        <w:div w:id="194537946">
          <w:marLeft w:val="1080"/>
          <w:marRight w:val="0"/>
          <w:marTop w:val="100"/>
          <w:marBottom w:val="0"/>
          <w:divBdr>
            <w:top w:val="none" w:sz="0" w:space="0" w:color="auto"/>
            <w:left w:val="none" w:sz="0" w:space="0" w:color="auto"/>
            <w:bottom w:val="none" w:sz="0" w:space="0" w:color="auto"/>
            <w:right w:val="none" w:sz="0" w:space="0" w:color="auto"/>
          </w:divBdr>
        </w:div>
        <w:div w:id="1991206175">
          <w:marLeft w:val="1080"/>
          <w:marRight w:val="0"/>
          <w:marTop w:val="100"/>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17290721">
      <w:bodyDiv w:val="1"/>
      <w:marLeft w:val="0"/>
      <w:marRight w:val="0"/>
      <w:marTop w:val="0"/>
      <w:marBottom w:val="0"/>
      <w:divBdr>
        <w:top w:val="none" w:sz="0" w:space="0" w:color="auto"/>
        <w:left w:val="none" w:sz="0" w:space="0" w:color="auto"/>
        <w:bottom w:val="none" w:sz="0" w:space="0" w:color="auto"/>
        <w:right w:val="none" w:sz="0" w:space="0" w:color="auto"/>
      </w:divBdr>
      <w:divsChild>
        <w:div w:id="1130055434">
          <w:marLeft w:val="562"/>
          <w:marRight w:val="0"/>
          <w:marTop w:val="200"/>
          <w:marBottom w:val="0"/>
          <w:divBdr>
            <w:top w:val="none" w:sz="0" w:space="0" w:color="auto"/>
            <w:left w:val="none" w:sz="0" w:space="0" w:color="auto"/>
            <w:bottom w:val="none" w:sz="0" w:space="0" w:color="auto"/>
            <w:right w:val="none" w:sz="0" w:space="0" w:color="auto"/>
          </w:divBdr>
        </w:div>
        <w:div w:id="349990022">
          <w:marLeft w:val="1080"/>
          <w:marRight w:val="0"/>
          <w:marTop w:val="100"/>
          <w:marBottom w:val="0"/>
          <w:divBdr>
            <w:top w:val="none" w:sz="0" w:space="0" w:color="auto"/>
            <w:left w:val="none" w:sz="0" w:space="0" w:color="auto"/>
            <w:bottom w:val="none" w:sz="0" w:space="0" w:color="auto"/>
            <w:right w:val="none" w:sz="0" w:space="0" w:color="auto"/>
          </w:divBdr>
        </w:div>
        <w:div w:id="1808160642">
          <w:marLeft w:val="1080"/>
          <w:marRight w:val="0"/>
          <w:marTop w:val="100"/>
          <w:marBottom w:val="0"/>
          <w:divBdr>
            <w:top w:val="none" w:sz="0" w:space="0" w:color="auto"/>
            <w:left w:val="none" w:sz="0" w:space="0" w:color="auto"/>
            <w:bottom w:val="none" w:sz="0" w:space="0" w:color="auto"/>
            <w:right w:val="none" w:sz="0" w:space="0" w:color="auto"/>
          </w:divBdr>
        </w:div>
        <w:div w:id="1557089798">
          <w:marLeft w:val="1080"/>
          <w:marRight w:val="0"/>
          <w:marTop w:val="100"/>
          <w:marBottom w:val="0"/>
          <w:divBdr>
            <w:top w:val="none" w:sz="0" w:space="0" w:color="auto"/>
            <w:left w:val="none" w:sz="0" w:space="0" w:color="auto"/>
            <w:bottom w:val="none" w:sz="0" w:space="0" w:color="auto"/>
            <w:right w:val="none" w:sz="0" w:space="0" w:color="auto"/>
          </w:divBdr>
        </w:div>
        <w:div w:id="1038701276">
          <w:marLeft w:val="2074"/>
          <w:marRight w:val="0"/>
          <w:marTop w:val="100"/>
          <w:marBottom w:val="0"/>
          <w:divBdr>
            <w:top w:val="none" w:sz="0" w:space="0" w:color="auto"/>
            <w:left w:val="none" w:sz="0" w:space="0" w:color="auto"/>
            <w:bottom w:val="none" w:sz="0" w:space="0" w:color="auto"/>
            <w:right w:val="none" w:sz="0" w:space="0" w:color="auto"/>
          </w:divBdr>
        </w:div>
        <w:div w:id="1682513299">
          <w:marLeft w:val="2074"/>
          <w:marRight w:val="0"/>
          <w:marTop w:val="100"/>
          <w:marBottom w:val="0"/>
          <w:divBdr>
            <w:top w:val="none" w:sz="0" w:space="0" w:color="auto"/>
            <w:left w:val="none" w:sz="0" w:space="0" w:color="auto"/>
            <w:bottom w:val="none" w:sz="0" w:space="0" w:color="auto"/>
            <w:right w:val="none" w:sz="0" w:space="0" w:color="auto"/>
          </w:divBdr>
        </w:div>
      </w:divsChild>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64487956">
      <w:bodyDiv w:val="1"/>
      <w:marLeft w:val="0"/>
      <w:marRight w:val="0"/>
      <w:marTop w:val="0"/>
      <w:marBottom w:val="0"/>
      <w:divBdr>
        <w:top w:val="none" w:sz="0" w:space="0" w:color="auto"/>
        <w:left w:val="none" w:sz="0" w:space="0" w:color="auto"/>
        <w:bottom w:val="none" w:sz="0" w:space="0" w:color="auto"/>
        <w:right w:val="none" w:sz="0" w:space="0" w:color="auto"/>
      </w:divBdr>
      <w:divsChild>
        <w:div w:id="1437826653">
          <w:marLeft w:val="562"/>
          <w:marRight w:val="0"/>
          <w:marTop w:val="200"/>
          <w:marBottom w:val="0"/>
          <w:divBdr>
            <w:top w:val="none" w:sz="0" w:space="0" w:color="auto"/>
            <w:left w:val="none" w:sz="0" w:space="0" w:color="auto"/>
            <w:bottom w:val="none" w:sz="0" w:space="0" w:color="auto"/>
            <w:right w:val="none" w:sz="0" w:space="0" w:color="auto"/>
          </w:divBdr>
        </w:div>
        <w:div w:id="1347755661">
          <w:marLeft w:val="1080"/>
          <w:marRight w:val="0"/>
          <w:marTop w:val="100"/>
          <w:marBottom w:val="0"/>
          <w:divBdr>
            <w:top w:val="none" w:sz="0" w:space="0" w:color="auto"/>
            <w:left w:val="none" w:sz="0" w:space="0" w:color="auto"/>
            <w:bottom w:val="none" w:sz="0" w:space="0" w:color="auto"/>
            <w:right w:val="none" w:sz="0" w:space="0" w:color="auto"/>
          </w:divBdr>
        </w:div>
        <w:div w:id="653727543">
          <w:marLeft w:val="1080"/>
          <w:marRight w:val="0"/>
          <w:marTop w:val="100"/>
          <w:marBottom w:val="0"/>
          <w:divBdr>
            <w:top w:val="none" w:sz="0" w:space="0" w:color="auto"/>
            <w:left w:val="none" w:sz="0" w:space="0" w:color="auto"/>
            <w:bottom w:val="none" w:sz="0" w:space="0" w:color="auto"/>
            <w:right w:val="none" w:sz="0" w:space="0" w:color="auto"/>
          </w:divBdr>
        </w:div>
        <w:div w:id="267664354">
          <w:marLeft w:val="1080"/>
          <w:marRight w:val="0"/>
          <w:marTop w:val="100"/>
          <w:marBottom w:val="0"/>
          <w:divBdr>
            <w:top w:val="none" w:sz="0" w:space="0" w:color="auto"/>
            <w:left w:val="none" w:sz="0" w:space="0" w:color="auto"/>
            <w:bottom w:val="none" w:sz="0" w:space="0" w:color="auto"/>
            <w:right w:val="none" w:sz="0" w:space="0" w:color="auto"/>
          </w:divBdr>
        </w:div>
        <w:div w:id="1636059362">
          <w:marLeft w:val="1080"/>
          <w:marRight w:val="0"/>
          <w:marTop w:val="100"/>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1529300">
      <w:bodyDiv w:val="1"/>
      <w:marLeft w:val="0"/>
      <w:marRight w:val="0"/>
      <w:marTop w:val="0"/>
      <w:marBottom w:val="0"/>
      <w:divBdr>
        <w:top w:val="none" w:sz="0" w:space="0" w:color="auto"/>
        <w:left w:val="none" w:sz="0" w:space="0" w:color="auto"/>
        <w:bottom w:val="none" w:sz="0" w:space="0" w:color="auto"/>
        <w:right w:val="none" w:sz="0" w:space="0" w:color="auto"/>
      </w:divBdr>
      <w:divsChild>
        <w:div w:id="787622469">
          <w:marLeft w:val="734"/>
          <w:marRight w:val="0"/>
          <w:marTop w:val="0"/>
          <w:marBottom w:val="0"/>
          <w:divBdr>
            <w:top w:val="none" w:sz="0" w:space="0" w:color="auto"/>
            <w:left w:val="none" w:sz="0" w:space="0" w:color="auto"/>
            <w:bottom w:val="none" w:sz="0" w:space="0" w:color="auto"/>
            <w:right w:val="none" w:sz="0" w:space="0" w:color="auto"/>
          </w:divBdr>
        </w:div>
        <w:div w:id="1939633543">
          <w:marLeft w:val="1166"/>
          <w:marRight w:val="0"/>
          <w:marTop w:val="0"/>
          <w:marBottom w:val="0"/>
          <w:divBdr>
            <w:top w:val="none" w:sz="0" w:space="0" w:color="auto"/>
            <w:left w:val="none" w:sz="0" w:space="0" w:color="auto"/>
            <w:bottom w:val="none" w:sz="0" w:space="0" w:color="auto"/>
            <w:right w:val="none" w:sz="0" w:space="0" w:color="auto"/>
          </w:divBdr>
        </w:div>
        <w:div w:id="1186675310">
          <w:marLeft w:val="734"/>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37060733">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49126950">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92629075">
          <w:marLeft w:val="2995"/>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201410245">
          <w:marLeft w:val="2002"/>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07117375">
      <w:bodyDiv w:val="1"/>
      <w:marLeft w:val="0"/>
      <w:marRight w:val="0"/>
      <w:marTop w:val="0"/>
      <w:marBottom w:val="0"/>
      <w:divBdr>
        <w:top w:val="none" w:sz="0" w:space="0" w:color="auto"/>
        <w:left w:val="none" w:sz="0" w:space="0" w:color="auto"/>
        <w:bottom w:val="none" w:sz="0" w:space="0" w:color="auto"/>
        <w:right w:val="none" w:sz="0" w:space="0" w:color="auto"/>
      </w:divBdr>
      <w:divsChild>
        <w:div w:id="60636132">
          <w:marLeft w:val="562"/>
          <w:marRight w:val="0"/>
          <w:marTop w:val="200"/>
          <w:marBottom w:val="0"/>
          <w:divBdr>
            <w:top w:val="none" w:sz="0" w:space="0" w:color="auto"/>
            <w:left w:val="none" w:sz="0" w:space="0" w:color="auto"/>
            <w:bottom w:val="none" w:sz="0" w:space="0" w:color="auto"/>
            <w:right w:val="none" w:sz="0" w:space="0" w:color="auto"/>
          </w:divBdr>
        </w:div>
        <w:div w:id="1293288013">
          <w:marLeft w:val="1080"/>
          <w:marRight w:val="0"/>
          <w:marTop w:val="100"/>
          <w:marBottom w:val="0"/>
          <w:divBdr>
            <w:top w:val="none" w:sz="0" w:space="0" w:color="auto"/>
            <w:left w:val="none" w:sz="0" w:space="0" w:color="auto"/>
            <w:bottom w:val="none" w:sz="0" w:space="0" w:color="auto"/>
            <w:right w:val="none" w:sz="0" w:space="0" w:color="auto"/>
          </w:divBdr>
        </w:div>
        <w:div w:id="594361617">
          <w:marLeft w:val="1080"/>
          <w:marRight w:val="0"/>
          <w:marTop w:val="100"/>
          <w:marBottom w:val="0"/>
          <w:divBdr>
            <w:top w:val="none" w:sz="0" w:space="0" w:color="auto"/>
            <w:left w:val="none" w:sz="0" w:space="0" w:color="auto"/>
            <w:bottom w:val="none" w:sz="0" w:space="0" w:color="auto"/>
            <w:right w:val="none" w:sz="0" w:space="0" w:color="auto"/>
          </w:divBdr>
        </w:div>
        <w:div w:id="951518155">
          <w:marLeft w:val="1080"/>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F29CC4-6CC4-42F3-AF27-E103490AE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Pages>
  <Words>2272</Words>
  <Characters>12957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OPPO contribution to R18 SL-evo channel access mechanisms</vt:lpstr>
    </vt:vector>
  </TitlesOfParts>
  <Company/>
  <LinksUpToDate>false</LinksUpToDate>
  <CharactersWithSpaces>15199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dc:creator>OPPO</dc:creator>
  <cp:keywords/>
  <dc:description/>
  <cp:lastModifiedBy>OPPO-Zonda</cp:lastModifiedBy>
  <cp:revision>9</cp:revision>
  <cp:lastPrinted>2021-09-30T03:20:00Z</cp:lastPrinted>
  <dcterms:created xsi:type="dcterms:W3CDTF">2024-08-30T08:38:00Z</dcterms:created>
  <dcterms:modified xsi:type="dcterms:W3CDTF">2024-09-02T02:42:00Z</dcterms:modified>
</cp:coreProperties>
</file>